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420A4" w14:textId="5E774FF8" w:rsidR="00503EF0" w:rsidRPr="00503EF0" w:rsidRDefault="00503EF0" w:rsidP="002B5368">
      <w:pPr>
        <w:tabs>
          <w:tab w:val="left" w:pos="1800"/>
          <w:tab w:val="center" w:pos="4536"/>
          <w:tab w:val="right" w:pos="9639"/>
        </w:tabs>
        <w:spacing w:after="0"/>
        <w:ind w:left="1800" w:hanging="1800"/>
        <w:rPr>
          <w:rFonts w:ascii="Arial" w:eastAsia="Tahoma" w:hAnsi="Arial" w:cs="Arial"/>
          <w:b/>
          <w:bCs/>
          <w:i/>
          <w:sz w:val="22"/>
          <w:szCs w:val="22"/>
          <w:lang w:val="en-US" w:eastAsia="zh-CN"/>
        </w:rPr>
      </w:pPr>
      <w:r w:rsidRPr="00503EF0">
        <w:rPr>
          <w:rFonts w:ascii="Arial" w:eastAsia="Tahoma" w:hAnsi="Arial" w:cs="Arial"/>
          <w:b/>
          <w:bCs/>
          <w:sz w:val="22"/>
          <w:szCs w:val="22"/>
          <w:lang w:val="en-US" w:eastAsia="zh-CN"/>
        </w:rPr>
        <w:t>3GPP TSG-RAN WG2 Meeting #109bis</w:t>
      </w:r>
      <w:r w:rsidRPr="00503EF0">
        <w:rPr>
          <w:rFonts w:ascii="Batang" w:eastAsia="Wingdings" w:hAnsi="Batang" w:cs="Symbol"/>
          <w:b/>
          <w:szCs w:val="24"/>
          <w:lang w:val="en-US"/>
        </w:rPr>
        <w:t xml:space="preserve"> </w:t>
      </w:r>
      <w:r w:rsidRPr="00503EF0">
        <w:rPr>
          <w:rFonts w:ascii="Arial" w:eastAsia="Tahoma" w:hAnsi="Arial" w:cs="Arial"/>
          <w:b/>
          <w:bCs/>
          <w:sz w:val="22"/>
          <w:szCs w:val="22"/>
          <w:lang w:val="en-US" w:eastAsia="zh-CN"/>
        </w:rPr>
        <w:t>electronic</w:t>
      </w:r>
      <w:r w:rsidRPr="00503EF0">
        <w:rPr>
          <w:rFonts w:ascii="Arial" w:eastAsia="Tahoma" w:hAnsi="Arial" w:cs="Arial"/>
          <w:b/>
          <w:bCs/>
          <w:i/>
          <w:sz w:val="22"/>
          <w:szCs w:val="22"/>
          <w:lang w:val="en-US" w:eastAsia="zh-CN"/>
        </w:rPr>
        <w:tab/>
      </w:r>
      <w:r w:rsidRPr="00503EF0">
        <w:rPr>
          <w:rFonts w:ascii="Arial" w:eastAsia="Tahoma" w:hAnsi="Arial" w:cs="Arial"/>
          <w:b/>
          <w:bCs/>
          <w:sz w:val="22"/>
          <w:szCs w:val="22"/>
          <w:lang w:val="en-US" w:eastAsia="zh-CN"/>
        </w:rPr>
        <w:t>R2-20028</w:t>
      </w:r>
      <w:r w:rsidR="00817D55">
        <w:rPr>
          <w:rFonts w:ascii="Arial" w:eastAsia="Tahoma" w:hAnsi="Arial" w:cs="Arial"/>
          <w:b/>
          <w:bCs/>
          <w:sz w:val="22"/>
          <w:szCs w:val="22"/>
          <w:lang w:val="en-US" w:eastAsia="zh-CN"/>
        </w:rPr>
        <w:t>67</w:t>
      </w:r>
    </w:p>
    <w:p w14:paraId="3144E52F" w14:textId="30460A84" w:rsidR="00503EF0" w:rsidRPr="00503EF0" w:rsidRDefault="00503EF0" w:rsidP="00503EF0">
      <w:pPr>
        <w:tabs>
          <w:tab w:val="left" w:pos="1800"/>
          <w:tab w:val="center" w:pos="4536"/>
          <w:tab w:val="right" w:pos="9639"/>
        </w:tabs>
        <w:spacing w:after="120"/>
        <w:ind w:left="1797" w:hanging="1797"/>
        <w:rPr>
          <w:sz w:val="22"/>
          <w:szCs w:val="24"/>
          <w:lang w:val="en-US" w:eastAsia="zh-CN"/>
        </w:rPr>
      </w:pPr>
      <w:r w:rsidRPr="00503EF0">
        <w:rPr>
          <w:rFonts w:ascii="Arial" w:eastAsia="Tahoma" w:hAnsi="Arial" w:cs="Arial"/>
          <w:b/>
          <w:bCs/>
          <w:sz w:val="22"/>
          <w:szCs w:val="22"/>
          <w:lang w:val="en-US" w:eastAsia="zh-CN"/>
        </w:rPr>
        <w:t>E-Meeting, 20</w:t>
      </w:r>
      <w:r w:rsidRPr="00503EF0">
        <w:rPr>
          <w:rFonts w:ascii="Arial" w:eastAsia="Tahoma" w:hAnsi="Arial" w:cs="Arial"/>
          <w:b/>
          <w:bCs/>
          <w:sz w:val="22"/>
          <w:szCs w:val="22"/>
          <w:vertAlign w:val="superscript"/>
          <w:lang w:val="en-US" w:eastAsia="zh-CN"/>
        </w:rPr>
        <w:t>th</w:t>
      </w:r>
      <w:r w:rsidRPr="00503EF0">
        <w:rPr>
          <w:rFonts w:ascii="Arial" w:eastAsia="Tahoma" w:hAnsi="Arial" w:cs="Arial"/>
          <w:b/>
          <w:bCs/>
          <w:sz w:val="22"/>
          <w:szCs w:val="22"/>
          <w:lang w:val="en-US" w:eastAsia="zh-CN"/>
        </w:rPr>
        <w:t xml:space="preserve"> Apr</w:t>
      </w:r>
      <w:r w:rsidRPr="00503EF0">
        <w:rPr>
          <w:rFonts w:ascii="等线" w:eastAsia="等线" w:hAnsi="等线" w:cs="Arial" w:hint="eastAsia"/>
          <w:b/>
          <w:bCs/>
          <w:sz w:val="22"/>
          <w:szCs w:val="22"/>
          <w:lang w:val="en-US" w:eastAsia="zh-CN"/>
        </w:rPr>
        <w:t>.</w:t>
      </w:r>
      <w:r w:rsidRPr="00503EF0">
        <w:rPr>
          <w:rFonts w:ascii="Arial" w:eastAsia="Tahoma" w:hAnsi="Arial" w:cs="Arial"/>
          <w:b/>
          <w:bCs/>
          <w:sz w:val="22"/>
          <w:szCs w:val="22"/>
          <w:lang w:val="en-US" w:eastAsia="zh-CN"/>
        </w:rPr>
        <w:t xml:space="preserve"> – </w:t>
      </w:r>
      <w:r w:rsidR="009B1209">
        <w:rPr>
          <w:rFonts w:ascii="Arial" w:eastAsia="Tahoma" w:hAnsi="Arial" w:cs="Arial"/>
          <w:b/>
          <w:bCs/>
          <w:sz w:val="22"/>
          <w:szCs w:val="22"/>
          <w:lang w:val="en-US" w:eastAsia="zh-CN"/>
        </w:rPr>
        <w:t>30</w:t>
      </w:r>
      <w:r w:rsidR="009B1209" w:rsidRPr="00503EF0">
        <w:rPr>
          <w:rFonts w:ascii="Arial" w:eastAsia="Tahoma" w:hAnsi="Arial" w:cs="Arial"/>
          <w:b/>
          <w:bCs/>
          <w:sz w:val="22"/>
          <w:szCs w:val="22"/>
          <w:vertAlign w:val="superscript"/>
          <w:lang w:val="en-US" w:eastAsia="zh-CN"/>
        </w:rPr>
        <w:t>th</w:t>
      </w:r>
      <w:r w:rsidR="009B1209" w:rsidRPr="00503EF0">
        <w:rPr>
          <w:rFonts w:ascii="Arial" w:eastAsia="Tahoma" w:hAnsi="Arial" w:cs="Arial"/>
          <w:b/>
          <w:bCs/>
          <w:sz w:val="22"/>
          <w:szCs w:val="22"/>
          <w:lang w:val="en-US" w:eastAsia="zh-CN"/>
        </w:rPr>
        <w:t xml:space="preserve"> </w:t>
      </w:r>
      <w:r w:rsidRPr="00503EF0">
        <w:rPr>
          <w:rFonts w:ascii="Arial" w:eastAsia="Tahoma" w:hAnsi="Arial" w:cs="Arial"/>
          <w:b/>
          <w:bCs/>
          <w:sz w:val="22"/>
          <w:szCs w:val="22"/>
          <w:lang w:val="en-US" w:eastAsia="zh-CN"/>
        </w:rPr>
        <w:t>Apr. 2020</w:t>
      </w:r>
      <w:r w:rsidRPr="00503EF0">
        <w:rPr>
          <w:rFonts w:hint="eastAsia"/>
          <w:sz w:val="22"/>
          <w:szCs w:val="24"/>
          <w:lang w:val="en-US" w:eastAsia="zh-CN"/>
        </w:rPr>
        <w:t xml:space="preserve">                                  </w:t>
      </w:r>
    </w:p>
    <w:p w14:paraId="3B18F8FE" w14:textId="77777777" w:rsidR="00503EF0" w:rsidRPr="00503EF0" w:rsidRDefault="00503EF0" w:rsidP="00503EF0">
      <w:pPr>
        <w:pStyle w:val="a3"/>
        <w:widowControl/>
        <w:tabs>
          <w:tab w:val="left" w:pos="1800"/>
          <w:tab w:val="right" w:pos="9072"/>
        </w:tabs>
        <w:overflowPunct/>
        <w:autoSpaceDE/>
        <w:autoSpaceDN/>
        <w:adjustRightInd/>
        <w:spacing w:afterLines="50" w:after="120"/>
        <w:ind w:left="1797" w:hanging="1797"/>
        <w:textAlignment w:val="auto"/>
        <w:rPr>
          <w:sz w:val="22"/>
          <w:szCs w:val="24"/>
          <w:lang w:val="en-US" w:eastAsia="zh-CN"/>
        </w:rPr>
      </w:pPr>
      <w:r w:rsidRPr="00503EF0">
        <w:rPr>
          <w:sz w:val="22"/>
          <w:szCs w:val="24"/>
          <w:lang w:val="en-US" w:eastAsia="zh-CN"/>
        </w:rPr>
        <w:t>Source:</w:t>
      </w:r>
      <w:r w:rsidRPr="00503EF0">
        <w:rPr>
          <w:sz w:val="22"/>
          <w:szCs w:val="24"/>
          <w:lang w:val="en-US" w:eastAsia="zh-CN"/>
        </w:rPr>
        <w:tab/>
      </w:r>
      <w:r w:rsidRPr="00503EF0">
        <w:rPr>
          <w:rFonts w:hint="eastAsia"/>
          <w:sz w:val="22"/>
          <w:szCs w:val="24"/>
          <w:lang w:val="en-US" w:eastAsia="zh-CN"/>
        </w:rPr>
        <w:t>vivo</w:t>
      </w:r>
    </w:p>
    <w:p w14:paraId="6C74BF8D" w14:textId="2C634508" w:rsidR="008A0B48" w:rsidRPr="008218D9" w:rsidRDefault="00480E3A" w:rsidP="002D7BF1">
      <w:pPr>
        <w:pStyle w:val="a3"/>
        <w:widowControl/>
        <w:tabs>
          <w:tab w:val="left" w:pos="1800"/>
          <w:tab w:val="right" w:pos="9072"/>
        </w:tabs>
        <w:overflowPunct/>
        <w:autoSpaceDE/>
        <w:autoSpaceDN/>
        <w:adjustRightInd/>
        <w:spacing w:afterLines="50" w:after="120"/>
        <w:ind w:left="1797" w:hanging="1797"/>
        <w:textAlignment w:val="auto"/>
        <w:rPr>
          <w:rFonts w:eastAsiaTheme="minorEastAsia" w:cs="Arial"/>
          <w:noProof w:val="0"/>
          <w:sz w:val="22"/>
          <w:szCs w:val="22"/>
          <w:lang w:val="en-US" w:eastAsia="zh-CN"/>
        </w:rPr>
      </w:pPr>
      <w:r w:rsidRPr="00DB4FDD">
        <w:rPr>
          <w:rFonts w:eastAsia="MS Mincho" w:cs="Arial"/>
          <w:noProof w:val="0"/>
          <w:sz w:val="22"/>
          <w:szCs w:val="22"/>
          <w:lang w:val="en-US" w:eastAsia="en-US"/>
        </w:rPr>
        <w:t>Title:</w:t>
      </w:r>
      <w:r w:rsidRPr="00DB4FDD">
        <w:rPr>
          <w:rFonts w:eastAsia="MS Mincho" w:cs="Arial"/>
          <w:noProof w:val="0"/>
          <w:sz w:val="22"/>
          <w:szCs w:val="22"/>
          <w:lang w:val="en-US" w:eastAsia="en-US"/>
        </w:rPr>
        <w:tab/>
      </w:r>
      <w:r w:rsidR="00D77B5B">
        <w:rPr>
          <w:rFonts w:eastAsiaTheme="minorEastAsia" w:cs="Arial" w:hint="eastAsia"/>
          <w:noProof w:val="0"/>
          <w:sz w:val="22"/>
          <w:szCs w:val="22"/>
          <w:lang w:val="en-US" w:eastAsia="zh-CN"/>
        </w:rPr>
        <w:t>C</w:t>
      </w:r>
      <w:r w:rsidR="00D77B5B">
        <w:rPr>
          <w:rFonts w:eastAsiaTheme="minorEastAsia" w:cs="Arial"/>
          <w:noProof w:val="0"/>
          <w:sz w:val="22"/>
          <w:szCs w:val="22"/>
          <w:lang w:val="en-US" w:eastAsia="zh-CN"/>
        </w:rPr>
        <w:t>onfiguration</w:t>
      </w:r>
      <w:r w:rsidR="003B7E33">
        <w:rPr>
          <w:rFonts w:eastAsiaTheme="minorEastAsia" w:cs="Arial" w:hint="eastAsia"/>
          <w:noProof w:val="0"/>
          <w:sz w:val="22"/>
          <w:szCs w:val="22"/>
          <w:lang w:val="en-US" w:eastAsia="zh-CN"/>
        </w:rPr>
        <w:t>s</w:t>
      </w:r>
      <w:r w:rsidR="00D77B5B">
        <w:rPr>
          <w:rFonts w:eastAsiaTheme="minorEastAsia" w:cs="Arial" w:hint="eastAsia"/>
          <w:noProof w:val="0"/>
          <w:sz w:val="22"/>
          <w:szCs w:val="22"/>
          <w:lang w:val="en-US" w:eastAsia="zh-CN"/>
        </w:rPr>
        <w:t xml:space="preserve"> for </w:t>
      </w:r>
      <w:r w:rsidR="008218D9" w:rsidRPr="008218D9">
        <w:rPr>
          <w:rFonts w:eastAsiaTheme="minorEastAsia" w:cs="Arial" w:hint="eastAsia"/>
          <w:noProof w:val="0"/>
          <w:sz w:val="22"/>
          <w:szCs w:val="22"/>
          <w:lang w:val="en-US" w:eastAsia="zh-CN"/>
        </w:rPr>
        <w:t>RRM M</w:t>
      </w:r>
      <w:r w:rsidR="008218D9" w:rsidRPr="008218D9">
        <w:rPr>
          <w:rFonts w:eastAsiaTheme="minorEastAsia" w:cs="Arial"/>
          <w:noProof w:val="0"/>
          <w:sz w:val="22"/>
          <w:szCs w:val="22"/>
          <w:lang w:val="en-US" w:eastAsia="zh-CN"/>
        </w:rPr>
        <w:t>easurement</w:t>
      </w:r>
      <w:r w:rsidR="008218D9" w:rsidRPr="008218D9">
        <w:rPr>
          <w:rFonts w:eastAsiaTheme="minorEastAsia" w:cs="Arial" w:hint="eastAsia"/>
          <w:noProof w:val="0"/>
          <w:sz w:val="22"/>
          <w:szCs w:val="22"/>
          <w:lang w:val="en-US" w:eastAsia="zh-CN"/>
        </w:rPr>
        <w:t xml:space="preserve"> Relaxation</w:t>
      </w:r>
    </w:p>
    <w:p w14:paraId="55E586D2" w14:textId="01FF1C3C" w:rsidR="00E04B3B" w:rsidRPr="00432703" w:rsidRDefault="00E04B3B" w:rsidP="002D7BF1">
      <w:pPr>
        <w:pStyle w:val="a3"/>
        <w:widowControl/>
        <w:tabs>
          <w:tab w:val="left" w:pos="1800"/>
          <w:tab w:val="right" w:pos="9072"/>
        </w:tabs>
        <w:overflowPunct/>
        <w:autoSpaceDE/>
        <w:autoSpaceDN/>
        <w:adjustRightInd/>
        <w:spacing w:afterLines="50" w:after="120"/>
        <w:ind w:left="1797" w:hanging="1797"/>
        <w:textAlignment w:val="auto"/>
        <w:rPr>
          <w:rFonts w:eastAsiaTheme="minorEastAsia" w:cs="Arial"/>
          <w:noProof w:val="0"/>
          <w:sz w:val="22"/>
          <w:szCs w:val="22"/>
          <w:lang w:val="en-US" w:eastAsia="zh-CN"/>
        </w:rPr>
      </w:pPr>
      <w:r w:rsidRPr="00DB4FDD">
        <w:rPr>
          <w:rFonts w:eastAsia="MS Mincho" w:cs="Arial"/>
          <w:noProof w:val="0"/>
          <w:sz w:val="22"/>
          <w:szCs w:val="22"/>
          <w:lang w:val="en-US" w:eastAsia="en-US"/>
        </w:rPr>
        <w:t>Agenda item:</w:t>
      </w:r>
      <w:r w:rsidRPr="00DB4FDD">
        <w:rPr>
          <w:rFonts w:eastAsia="MS Mincho" w:cs="Arial"/>
          <w:noProof w:val="0"/>
          <w:sz w:val="22"/>
          <w:szCs w:val="22"/>
          <w:lang w:val="en-US" w:eastAsia="en-US"/>
        </w:rPr>
        <w:tab/>
      </w:r>
      <w:r w:rsidR="00A048BB">
        <w:rPr>
          <w:rFonts w:eastAsiaTheme="minorEastAsia" w:cs="Arial" w:hint="eastAsia"/>
          <w:noProof w:val="0"/>
          <w:sz w:val="22"/>
          <w:szCs w:val="22"/>
          <w:lang w:val="en-US" w:eastAsia="zh-CN"/>
        </w:rPr>
        <w:t>6.11.6</w:t>
      </w:r>
    </w:p>
    <w:p w14:paraId="61721734" w14:textId="77777777" w:rsidR="007B278F"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Document for:</w:t>
      </w:r>
      <w:r w:rsidRPr="00DB4FDD">
        <w:rPr>
          <w:rFonts w:eastAsia="MS Mincho" w:cs="Arial"/>
          <w:noProof w:val="0"/>
          <w:sz w:val="22"/>
          <w:szCs w:val="22"/>
          <w:lang w:val="en-US" w:eastAsia="en-US"/>
        </w:rPr>
        <w:tab/>
        <w:t>Discussion and Decision</w:t>
      </w:r>
    </w:p>
    <w:p w14:paraId="372FFE06" w14:textId="77777777" w:rsidR="006D0AEA" w:rsidRPr="006D0AEA" w:rsidRDefault="006D0AEA" w:rsidP="0015279B">
      <w:pPr>
        <w:pStyle w:val="1"/>
        <w:numPr>
          <w:ilvl w:val="0"/>
          <w:numId w:val="8"/>
        </w:numPr>
        <w:overflowPunct w:val="0"/>
        <w:autoSpaceDE w:val="0"/>
        <w:autoSpaceDN w:val="0"/>
        <w:adjustRightInd w:val="0"/>
        <w:jc w:val="both"/>
        <w:textAlignment w:val="baseline"/>
        <w:rPr>
          <w:lang w:val="en-US" w:eastAsia="en-GB"/>
        </w:rPr>
      </w:pPr>
      <w:bookmarkStart w:id="0" w:name="_Toc453159546"/>
      <w:bookmarkStart w:id="1" w:name="_Toc454284869"/>
      <w:r w:rsidRPr="006D0AEA">
        <w:rPr>
          <w:lang w:val="en-US" w:eastAsia="en-GB"/>
        </w:rPr>
        <w:t>Introduction</w:t>
      </w:r>
    </w:p>
    <w:p w14:paraId="7040062A" w14:textId="5CE1BBBB" w:rsidR="008A3E04" w:rsidRPr="00D14794" w:rsidRDefault="008A3E04" w:rsidP="008A3E04">
      <w:pPr>
        <w:autoSpaceDE w:val="0"/>
        <w:autoSpaceDN w:val="0"/>
        <w:adjustRightInd w:val="0"/>
        <w:spacing w:after="120"/>
        <w:jc w:val="both"/>
      </w:pPr>
      <w:bookmarkStart w:id="2" w:name="OLE_LINK206"/>
      <w:bookmarkStart w:id="3" w:name="OLE_LINK207"/>
      <w:bookmarkStart w:id="4" w:name="OLE_LINK208"/>
      <w:bookmarkEnd w:id="0"/>
      <w:bookmarkEnd w:id="1"/>
      <w:r w:rsidRPr="00D14794">
        <w:rPr>
          <w:lang w:eastAsia="zh-CN"/>
        </w:rPr>
        <w:t xml:space="preserve">In last RAN2#109e meeting, some progress for RRM measurement relaxation had been made [1]. </w:t>
      </w:r>
      <w:r w:rsidRPr="00D14794">
        <w:t>In [2], remaining issues of RRM measurement relaxation were listed as followings: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1404"/>
      </w:tblGrid>
      <w:tr w:rsidR="0015279B" w:rsidRPr="00D14794" w14:paraId="1D7BB086" w14:textId="77777777" w:rsidTr="00D14794">
        <w:trPr>
          <w:jc w:val="center"/>
        </w:trPr>
        <w:tc>
          <w:tcPr>
            <w:tcW w:w="7218" w:type="dxa"/>
            <w:shd w:val="clear" w:color="auto" w:fill="auto"/>
          </w:tcPr>
          <w:p w14:paraId="63397EDA" w14:textId="77777777" w:rsidR="008A3E04" w:rsidRPr="00D14794" w:rsidRDefault="008A3E04" w:rsidP="00D14794">
            <w:pPr>
              <w:pStyle w:val="af7"/>
              <w:spacing w:after="0"/>
              <w:rPr>
                <w:b/>
                <w:lang w:eastAsia="x-none"/>
              </w:rPr>
            </w:pPr>
            <w:r w:rsidRPr="00D14794">
              <w:rPr>
                <w:b/>
                <w:lang w:eastAsia="x-none"/>
              </w:rPr>
              <w:t>Open issues</w:t>
            </w:r>
          </w:p>
        </w:tc>
        <w:tc>
          <w:tcPr>
            <w:tcW w:w="1404" w:type="dxa"/>
            <w:shd w:val="clear" w:color="auto" w:fill="auto"/>
          </w:tcPr>
          <w:p w14:paraId="2FC46C4E" w14:textId="77777777" w:rsidR="008A3E04" w:rsidRPr="00D14794" w:rsidRDefault="008A3E04" w:rsidP="00D14794">
            <w:pPr>
              <w:pStyle w:val="af7"/>
              <w:rPr>
                <w:b/>
                <w:lang w:eastAsia="x-none"/>
              </w:rPr>
            </w:pPr>
            <w:r w:rsidRPr="00D14794">
              <w:rPr>
                <w:b/>
                <w:lang w:eastAsia="x-none"/>
              </w:rPr>
              <w:t>Related specs</w:t>
            </w:r>
          </w:p>
        </w:tc>
      </w:tr>
      <w:tr w:rsidR="0015279B" w:rsidRPr="00D14794" w14:paraId="565BB7E1" w14:textId="77777777" w:rsidTr="00D14794">
        <w:trPr>
          <w:jc w:val="center"/>
        </w:trPr>
        <w:tc>
          <w:tcPr>
            <w:tcW w:w="7218" w:type="dxa"/>
            <w:shd w:val="clear" w:color="auto" w:fill="auto"/>
          </w:tcPr>
          <w:p w14:paraId="2D2FC365" w14:textId="77777777" w:rsidR="008A3E04" w:rsidRPr="00D14794" w:rsidRDefault="008A3E04" w:rsidP="00D14794">
            <w:pPr>
              <w:pStyle w:val="af7"/>
              <w:spacing w:after="0"/>
              <w:rPr>
                <w:lang w:eastAsia="x-none"/>
              </w:rPr>
            </w:pPr>
            <w:r w:rsidRPr="00D14794">
              <w:rPr>
                <w:lang w:eastAsia="x-none"/>
              </w:rPr>
              <w:t>FFS on the UE behavior if T330 is running.</w:t>
            </w:r>
          </w:p>
        </w:tc>
        <w:tc>
          <w:tcPr>
            <w:tcW w:w="1404" w:type="dxa"/>
            <w:shd w:val="clear" w:color="auto" w:fill="auto"/>
          </w:tcPr>
          <w:p w14:paraId="1C67D4CF" w14:textId="77777777" w:rsidR="008A3E04" w:rsidRPr="00D14794" w:rsidRDefault="008A3E04" w:rsidP="00D14794">
            <w:pPr>
              <w:pStyle w:val="af7"/>
              <w:spacing w:after="0"/>
              <w:rPr>
                <w:lang w:eastAsia="x-none"/>
              </w:rPr>
            </w:pPr>
            <w:r w:rsidRPr="00D14794">
              <w:rPr>
                <w:lang w:eastAsia="x-none"/>
              </w:rPr>
              <w:t>38.304</w:t>
            </w:r>
          </w:p>
        </w:tc>
      </w:tr>
      <w:tr w:rsidR="0015279B" w:rsidRPr="00D14794" w14:paraId="3FDDF33A" w14:textId="77777777" w:rsidTr="00D14794">
        <w:trPr>
          <w:jc w:val="center"/>
        </w:trPr>
        <w:tc>
          <w:tcPr>
            <w:tcW w:w="7218" w:type="dxa"/>
            <w:shd w:val="clear" w:color="auto" w:fill="auto"/>
          </w:tcPr>
          <w:p w14:paraId="17AA12CD" w14:textId="77777777" w:rsidR="008A3E04" w:rsidRPr="00D14794" w:rsidRDefault="008A3E04" w:rsidP="00D14794">
            <w:pPr>
              <w:pStyle w:val="af7"/>
              <w:spacing w:after="0"/>
              <w:rPr>
                <w:lang w:eastAsia="x-none"/>
              </w:rPr>
            </w:pPr>
            <w:r w:rsidRPr="00D14794">
              <w:t>FFS on RAN4 - if and what parameters we need (e.g. time interval for measurement relaxation since last measurement for cell reselection and the value range for the time interval)</w:t>
            </w:r>
          </w:p>
        </w:tc>
        <w:tc>
          <w:tcPr>
            <w:tcW w:w="1404" w:type="dxa"/>
            <w:shd w:val="clear" w:color="auto" w:fill="auto"/>
          </w:tcPr>
          <w:p w14:paraId="729FF0B3" w14:textId="77777777" w:rsidR="008A3E04" w:rsidRPr="00D14794" w:rsidRDefault="008A3E04" w:rsidP="00D14794">
            <w:pPr>
              <w:pStyle w:val="af7"/>
              <w:spacing w:after="0"/>
              <w:rPr>
                <w:lang w:eastAsia="x-none"/>
              </w:rPr>
            </w:pPr>
            <w:r w:rsidRPr="00D14794">
              <w:rPr>
                <w:lang w:eastAsia="x-none"/>
              </w:rPr>
              <w:t>38.304</w:t>
            </w:r>
          </w:p>
          <w:p w14:paraId="7CE20600" w14:textId="77777777" w:rsidR="008A3E04" w:rsidRPr="00D14794" w:rsidRDefault="008A3E04" w:rsidP="00D14794">
            <w:pPr>
              <w:pStyle w:val="af7"/>
              <w:spacing w:after="0"/>
              <w:rPr>
                <w:lang w:eastAsia="x-none"/>
              </w:rPr>
            </w:pPr>
            <w:r w:rsidRPr="00D14794">
              <w:rPr>
                <w:lang w:eastAsia="x-none"/>
              </w:rPr>
              <w:t>38.331</w:t>
            </w:r>
          </w:p>
          <w:p w14:paraId="060D1B53" w14:textId="77777777" w:rsidR="008A3E04" w:rsidRPr="00D14794" w:rsidRDefault="008A3E04" w:rsidP="00D14794">
            <w:pPr>
              <w:pStyle w:val="af7"/>
              <w:rPr>
                <w:lang w:eastAsia="x-none"/>
              </w:rPr>
            </w:pPr>
          </w:p>
        </w:tc>
      </w:tr>
      <w:tr w:rsidR="0015279B" w:rsidRPr="00D14794" w14:paraId="02CCE618" w14:textId="77777777" w:rsidTr="00D14794">
        <w:trPr>
          <w:jc w:val="center"/>
        </w:trPr>
        <w:tc>
          <w:tcPr>
            <w:tcW w:w="7218" w:type="dxa"/>
            <w:shd w:val="clear" w:color="auto" w:fill="auto"/>
          </w:tcPr>
          <w:p w14:paraId="40C8DB20" w14:textId="77777777" w:rsidR="008A3E04" w:rsidRPr="00D14794" w:rsidRDefault="008A3E04" w:rsidP="00D14794">
            <w:pPr>
              <w:pStyle w:val="af7"/>
              <w:spacing w:after="0"/>
              <w:rPr>
                <w:lang w:eastAsia="x-none"/>
              </w:rPr>
            </w:pPr>
            <w:r w:rsidRPr="00D14794">
              <w:rPr>
                <w:lang w:eastAsia="x-none"/>
              </w:rPr>
              <w:t>LS to RAN4 in R2-2002198: FFS how to configure whether higher priority frequencies can be relaxed, and behavior of relaxation of higher priority carriers pending RAN4 decisions.</w:t>
            </w:r>
          </w:p>
        </w:tc>
        <w:tc>
          <w:tcPr>
            <w:tcW w:w="1404" w:type="dxa"/>
            <w:shd w:val="clear" w:color="auto" w:fill="auto"/>
          </w:tcPr>
          <w:p w14:paraId="748B3968" w14:textId="77777777" w:rsidR="008A3E04" w:rsidRPr="00D14794" w:rsidRDefault="008A3E04" w:rsidP="00D14794">
            <w:pPr>
              <w:pStyle w:val="af7"/>
              <w:spacing w:after="0"/>
              <w:rPr>
                <w:lang w:eastAsia="x-none"/>
              </w:rPr>
            </w:pPr>
            <w:r w:rsidRPr="00D14794">
              <w:rPr>
                <w:lang w:eastAsia="x-none"/>
              </w:rPr>
              <w:t>38.304</w:t>
            </w:r>
          </w:p>
          <w:p w14:paraId="1C26425F" w14:textId="77777777" w:rsidR="008A3E04" w:rsidRPr="00D14794" w:rsidRDefault="008A3E04" w:rsidP="00D14794">
            <w:pPr>
              <w:pStyle w:val="af7"/>
              <w:spacing w:after="0"/>
              <w:rPr>
                <w:lang w:eastAsia="x-none"/>
              </w:rPr>
            </w:pPr>
            <w:r w:rsidRPr="00D14794">
              <w:rPr>
                <w:lang w:eastAsia="x-none"/>
              </w:rPr>
              <w:t>38.331</w:t>
            </w:r>
          </w:p>
        </w:tc>
      </w:tr>
      <w:tr w:rsidR="0015279B" w:rsidRPr="00D14794" w14:paraId="7CAA7E6B" w14:textId="77777777" w:rsidTr="00D14794">
        <w:trPr>
          <w:jc w:val="center"/>
        </w:trPr>
        <w:tc>
          <w:tcPr>
            <w:tcW w:w="7218" w:type="dxa"/>
            <w:shd w:val="clear" w:color="auto" w:fill="auto"/>
          </w:tcPr>
          <w:p w14:paraId="09A3E750" w14:textId="77777777" w:rsidR="008A3E04" w:rsidRPr="00D14794" w:rsidRDefault="008A3E04" w:rsidP="00D14794">
            <w:pPr>
              <w:pStyle w:val="af7"/>
              <w:spacing w:after="0"/>
              <w:rPr>
                <w:lang w:eastAsia="x-none"/>
              </w:rPr>
            </w:pPr>
            <w:r w:rsidRPr="00D14794">
              <w:rPr>
                <w:lang w:eastAsia="x-none"/>
              </w:rPr>
              <w:t>FFS whether the configuration for relaxed measurement is a constant value for all relevant frequencies or a per-frequency configured value</w:t>
            </w:r>
          </w:p>
        </w:tc>
        <w:tc>
          <w:tcPr>
            <w:tcW w:w="1404" w:type="dxa"/>
            <w:shd w:val="clear" w:color="auto" w:fill="auto"/>
          </w:tcPr>
          <w:p w14:paraId="6FED8B34" w14:textId="77777777" w:rsidR="008A3E04" w:rsidRPr="00D14794" w:rsidRDefault="008A3E04" w:rsidP="00D14794">
            <w:pPr>
              <w:pStyle w:val="af7"/>
              <w:spacing w:after="0"/>
              <w:rPr>
                <w:lang w:eastAsia="x-none"/>
              </w:rPr>
            </w:pPr>
            <w:r w:rsidRPr="00D14794">
              <w:rPr>
                <w:lang w:eastAsia="x-none"/>
              </w:rPr>
              <w:t>38.304</w:t>
            </w:r>
          </w:p>
          <w:p w14:paraId="070241FF" w14:textId="77777777" w:rsidR="008A3E04" w:rsidRPr="00D14794" w:rsidRDefault="008A3E04" w:rsidP="00D14794">
            <w:pPr>
              <w:pStyle w:val="af7"/>
              <w:spacing w:after="0"/>
              <w:rPr>
                <w:lang w:eastAsia="x-none"/>
              </w:rPr>
            </w:pPr>
            <w:r w:rsidRPr="00D14794">
              <w:rPr>
                <w:lang w:eastAsia="x-none"/>
              </w:rPr>
              <w:t>38.331</w:t>
            </w:r>
          </w:p>
        </w:tc>
      </w:tr>
      <w:tr w:rsidR="0015279B" w:rsidRPr="00D14794" w14:paraId="3968EF63" w14:textId="77777777" w:rsidTr="00D14794">
        <w:trPr>
          <w:jc w:val="center"/>
        </w:trPr>
        <w:tc>
          <w:tcPr>
            <w:tcW w:w="7218" w:type="dxa"/>
            <w:shd w:val="clear" w:color="auto" w:fill="auto"/>
          </w:tcPr>
          <w:p w14:paraId="33C0C436" w14:textId="77777777" w:rsidR="008A3E04" w:rsidRPr="00D14794" w:rsidRDefault="008A3E04" w:rsidP="00D14794">
            <w:pPr>
              <w:pStyle w:val="af7"/>
              <w:spacing w:after="0"/>
              <w:rPr>
                <w:lang w:eastAsia="x-none"/>
              </w:rPr>
            </w:pPr>
            <w:r w:rsidRPr="00D14794">
              <w:rPr>
                <w:lang w:eastAsia="x-none"/>
              </w:rPr>
              <w:t>FFS whether detailed methods for relaxed measurements is captured in TS 38.133</w:t>
            </w:r>
          </w:p>
        </w:tc>
        <w:tc>
          <w:tcPr>
            <w:tcW w:w="1404" w:type="dxa"/>
            <w:shd w:val="clear" w:color="auto" w:fill="auto"/>
          </w:tcPr>
          <w:p w14:paraId="0534107B" w14:textId="77777777" w:rsidR="008A3E04" w:rsidRPr="00D14794" w:rsidRDefault="008A3E04" w:rsidP="00D14794">
            <w:pPr>
              <w:pStyle w:val="af7"/>
              <w:spacing w:after="0"/>
              <w:rPr>
                <w:lang w:eastAsia="x-none"/>
              </w:rPr>
            </w:pPr>
            <w:r w:rsidRPr="00D14794">
              <w:rPr>
                <w:lang w:eastAsia="x-none"/>
              </w:rPr>
              <w:t>38.331</w:t>
            </w:r>
          </w:p>
        </w:tc>
      </w:tr>
      <w:tr w:rsidR="0015279B" w:rsidRPr="00D14794" w14:paraId="7C2D66E5" w14:textId="77777777" w:rsidTr="00D14794">
        <w:trPr>
          <w:jc w:val="center"/>
        </w:trPr>
        <w:tc>
          <w:tcPr>
            <w:tcW w:w="7218" w:type="dxa"/>
            <w:shd w:val="clear" w:color="auto" w:fill="auto"/>
          </w:tcPr>
          <w:p w14:paraId="09B4855B" w14:textId="77777777" w:rsidR="008A3E04" w:rsidRPr="00D14794" w:rsidRDefault="008A3E04" w:rsidP="00D14794">
            <w:pPr>
              <w:pStyle w:val="af7"/>
              <w:spacing w:after="0"/>
              <w:rPr>
                <w:lang w:eastAsia="x-none"/>
              </w:rPr>
            </w:pPr>
            <w:r w:rsidRPr="00D14794">
              <w:rPr>
                <w:lang w:eastAsia="x-none"/>
              </w:rPr>
              <w:t>FFS whether the parameter SsearchThresholdP and/ or SsearchThresholdQ is optional or mandatory.</w:t>
            </w:r>
          </w:p>
        </w:tc>
        <w:tc>
          <w:tcPr>
            <w:tcW w:w="1404" w:type="dxa"/>
            <w:shd w:val="clear" w:color="auto" w:fill="auto"/>
          </w:tcPr>
          <w:p w14:paraId="6D6CA61C" w14:textId="77777777" w:rsidR="008A3E04" w:rsidRPr="00D14794" w:rsidRDefault="008A3E04" w:rsidP="00D14794">
            <w:pPr>
              <w:pStyle w:val="af7"/>
              <w:spacing w:after="0"/>
              <w:rPr>
                <w:lang w:eastAsia="x-none"/>
              </w:rPr>
            </w:pPr>
            <w:r w:rsidRPr="00D14794">
              <w:rPr>
                <w:lang w:eastAsia="x-none"/>
              </w:rPr>
              <w:t>38.331</w:t>
            </w:r>
          </w:p>
        </w:tc>
      </w:tr>
      <w:tr w:rsidR="0015279B" w:rsidRPr="00D14794" w14:paraId="2B6A825F" w14:textId="77777777" w:rsidTr="00D14794">
        <w:trPr>
          <w:jc w:val="center"/>
        </w:trPr>
        <w:tc>
          <w:tcPr>
            <w:tcW w:w="7218" w:type="dxa"/>
            <w:shd w:val="clear" w:color="auto" w:fill="auto"/>
          </w:tcPr>
          <w:p w14:paraId="74D16097" w14:textId="77777777" w:rsidR="008A3E04" w:rsidRPr="00D14794" w:rsidRDefault="008A3E04" w:rsidP="00D14794">
            <w:pPr>
              <w:pStyle w:val="af7"/>
              <w:spacing w:after="0"/>
              <w:rPr>
                <w:lang w:eastAsia="x-none"/>
              </w:rPr>
            </w:pPr>
            <w:r w:rsidRPr="00D14794">
              <w:rPr>
                <w:lang w:eastAsia="x-none"/>
              </w:rPr>
              <w:t>RRM measurement relaxation related UE feature list and capabilities</w:t>
            </w:r>
          </w:p>
        </w:tc>
        <w:tc>
          <w:tcPr>
            <w:tcW w:w="1404" w:type="dxa"/>
            <w:shd w:val="clear" w:color="auto" w:fill="auto"/>
          </w:tcPr>
          <w:p w14:paraId="1F73755F" w14:textId="77777777" w:rsidR="008A3E04" w:rsidRPr="00D14794" w:rsidRDefault="008A3E04" w:rsidP="00D14794">
            <w:pPr>
              <w:pStyle w:val="af7"/>
              <w:spacing w:after="0"/>
              <w:rPr>
                <w:lang w:eastAsia="x-none"/>
              </w:rPr>
            </w:pPr>
            <w:r w:rsidRPr="00D14794">
              <w:rPr>
                <w:lang w:eastAsia="x-none"/>
              </w:rPr>
              <w:t>38.306</w:t>
            </w:r>
          </w:p>
        </w:tc>
      </w:tr>
    </w:tbl>
    <w:p w14:paraId="30184D94" w14:textId="1855F3D1" w:rsidR="008A3E04" w:rsidRPr="00D14794" w:rsidRDefault="008A3E04" w:rsidP="008A3E04">
      <w:pPr>
        <w:autoSpaceDE w:val="0"/>
        <w:autoSpaceDN w:val="0"/>
        <w:adjustRightInd w:val="0"/>
        <w:spacing w:after="120"/>
        <w:jc w:val="both"/>
        <w:rPr>
          <w:lang w:eastAsia="zh-CN"/>
        </w:rPr>
      </w:pPr>
      <w:r w:rsidRPr="00D14794">
        <w:rPr>
          <w:lang w:eastAsia="zh-CN"/>
        </w:rPr>
        <w:t xml:space="preserve">The above open issues were discussed in the email discussion </w:t>
      </w:r>
      <w:r w:rsidR="00076FE9">
        <w:rPr>
          <w:lang w:eastAsia="zh-CN"/>
        </w:rPr>
        <w:t>[Post109e#44</w:t>
      </w:r>
      <w:r w:rsidRPr="00D14794">
        <w:rPr>
          <w:lang w:eastAsia="zh-CN"/>
        </w:rPr>
        <w:t>][PowSav]</w:t>
      </w:r>
      <w:r w:rsidR="005B470D">
        <w:rPr>
          <w:lang w:eastAsia="zh-CN"/>
        </w:rPr>
        <w:t>[3]</w:t>
      </w:r>
      <w:r w:rsidRPr="00D14794">
        <w:rPr>
          <w:lang w:eastAsia="zh-CN"/>
        </w:rPr>
        <w:t xml:space="preserve">. </w:t>
      </w:r>
    </w:p>
    <w:p w14:paraId="2B5FEDCB" w14:textId="703BAAD4" w:rsidR="00D77B5B" w:rsidRPr="0015279B" w:rsidRDefault="00730DD6" w:rsidP="00EA27D3">
      <w:pPr>
        <w:spacing w:after="120"/>
        <w:jc w:val="both"/>
        <w:rPr>
          <w:rFonts w:eastAsiaTheme="minorEastAsia" w:cs="Arial"/>
          <w:szCs w:val="22"/>
          <w:lang w:val="en-US" w:eastAsia="zh-CN"/>
        </w:rPr>
      </w:pPr>
      <w:r>
        <w:rPr>
          <w:lang w:eastAsia="zh-CN"/>
        </w:rPr>
        <w:t>In this contribution, we will focus on two open issues that ha</w:t>
      </w:r>
      <w:r w:rsidR="00EE4170">
        <w:rPr>
          <w:lang w:eastAsia="zh-CN"/>
        </w:rPr>
        <w:t>ve</w:t>
      </w:r>
      <w:r>
        <w:rPr>
          <w:lang w:eastAsia="zh-CN"/>
        </w:rPr>
        <w:t xml:space="preserve"> not been </w:t>
      </w:r>
      <w:r w:rsidR="005B470D">
        <w:rPr>
          <w:rFonts w:hint="eastAsia"/>
          <w:lang w:eastAsia="zh-CN"/>
        </w:rPr>
        <w:t>solved</w:t>
      </w:r>
      <w:r w:rsidR="005B470D">
        <w:rPr>
          <w:lang w:eastAsia="zh-CN"/>
        </w:rPr>
        <w:t xml:space="preserve"> </w:t>
      </w:r>
      <w:r>
        <w:rPr>
          <w:lang w:eastAsia="zh-CN"/>
        </w:rPr>
        <w:t>in the above email discussion, and provide our views on these issues</w:t>
      </w:r>
      <w:r w:rsidR="00D77B5B" w:rsidRPr="0015279B">
        <w:rPr>
          <w:rFonts w:eastAsiaTheme="minorEastAsia" w:cs="Arial" w:hint="eastAsia"/>
          <w:szCs w:val="22"/>
          <w:lang w:val="en-US" w:eastAsia="zh-CN"/>
        </w:rPr>
        <w:t>:</w:t>
      </w:r>
    </w:p>
    <w:tbl>
      <w:tblPr>
        <w:tblStyle w:val="af5"/>
        <w:tblW w:w="9639" w:type="dxa"/>
        <w:tblInd w:w="108" w:type="dxa"/>
        <w:tblLook w:val="04A0" w:firstRow="1" w:lastRow="0" w:firstColumn="1" w:lastColumn="0" w:noHBand="0" w:noVBand="1"/>
      </w:tblPr>
      <w:tblGrid>
        <w:gridCol w:w="9639"/>
      </w:tblGrid>
      <w:tr w:rsidR="00D77B5B" w:rsidRPr="0015279B" w14:paraId="4F4F5242" w14:textId="77777777" w:rsidTr="0015279B">
        <w:tc>
          <w:tcPr>
            <w:tcW w:w="9639" w:type="dxa"/>
          </w:tcPr>
          <w:p w14:paraId="31138F89" w14:textId="48763F0C" w:rsidR="00D77B5B" w:rsidRPr="0015279B" w:rsidRDefault="00D77B5B" w:rsidP="00D77B5B">
            <w:pPr>
              <w:spacing w:after="120"/>
              <w:jc w:val="both"/>
              <w:rPr>
                <w:szCs w:val="22"/>
                <w:lang w:eastAsia="zh-CN"/>
              </w:rPr>
            </w:pPr>
            <w:r w:rsidRPr="0015279B">
              <w:rPr>
                <w:szCs w:val="22"/>
                <w:lang w:eastAsia="zh-CN"/>
              </w:rPr>
              <w:t>Open issue #</w:t>
            </w:r>
            <w:r w:rsidR="005F3ADA">
              <w:rPr>
                <w:szCs w:val="22"/>
                <w:lang w:eastAsia="zh-CN"/>
              </w:rPr>
              <w:t>1</w:t>
            </w:r>
            <w:r w:rsidRPr="0015279B">
              <w:rPr>
                <w:szCs w:val="22"/>
                <w:lang w:eastAsia="zh-CN"/>
              </w:rPr>
              <w:t>: The configuration for relaxed measurement is a constant value for all frequencies or a per-frequency</w:t>
            </w:r>
            <w:r w:rsidRPr="0015279B">
              <w:rPr>
                <w:rFonts w:hint="eastAsia"/>
                <w:szCs w:val="22"/>
                <w:lang w:eastAsia="zh-CN"/>
              </w:rPr>
              <w:t>/FR</w:t>
            </w:r>
            <w:r w:rsidRPr="0015279B">
              <w:rPr>
                <w:szCs w:val="22"/>
                <w:lang w:eastAsia="zh-CN"/>
              </w:rPr>
              <w:t xml:space="preserve"> configured value</w:t>
            </w:r>
          </w:p>
          <w:p w14:paraId="0B58234F" w14:textId="7B5D9ACE" w:rsidR="00D77B5B" w:rsidRPr="0015279B" w:rsidRDefault="00D77B5B" w:rsidP="00944E49">
            <w:pPr>
              <w:spacing w:after="120"/>
              <w:jc w:val="both"/>
              <w:rPr>
                <w:szCs w:val="22"/>
                <w:lang w:eastAsia="zh-CN"/>
              </w:rPr>
            </w:pPr>
            <w:r w:rsidRPr="0015279B">
              <w:rPr>
                <w:szCs w:val="22"/>
                <w:lang w:eastAsia="zh-CN"/>
              </w:rPr>
              <w:t>Open issue #</w:t>
            </w:r>
            <w:r w:rsidR="005F3ADA">
              <w:rPr>
                <w:szCs w:val="22"/>
                <w:lang w:eastAsia="zh-CN"/>
              </w:rPr>
              <w:t>2</w:t>
            </w:r>
            <w:r w:rsidRPr="0015279B">
              <w:rPr>
                <w:szCs w:val="22"/>
                <w:lang w:eastAsia="zh-CN"/>
              </w:rPr>
              <w:t>: Whether the parameter SsearchThresholdP and/ or SsearchThresholdQ is optional or mandatory</w:t>
            </w:r>
          </w:p>
        </w:tc>
      </w:tr>
    </w:tbl>
    <w:bookmarkEnd w:id="2"/>
    <w:bookmarkEnd w:id="3"/>
    <w:bookmarkEnd w:id="4"/>
    <w:p w14:paraId="33C1A502" w14:textId="259B19E5" w:rsidR="0083083F" w:rsidRPr="0015279B" w:rsidRDefault="002213F9" w:rsidP="0015279B">
      <w:pPr>
        <w:pStyle w:val="1"/>
        <w:numPr>
          <w:ilvl w:val="0"/>
          <w:numId w:val="8"/>
        </w:numPr>
        <w:overflowPunct w:val="0"/>
        <w:autoSpaceDE w:val="0"/>
        <w:autoSpaceDN w:val="0"/>
        <w:adjustRightInd w:val="0"/>
        <w:jc w:val="both"/>
        <w:textAlignment w:val="baseline"/>
        <w:rPr>
          <w:lang w:val="en-US" w:eastAsia="en-GB"/>
        </w:rPr>
      </w:pPr>
      <w:r w:rsidRPr="0015279B">
        <w:rPr>
          <w:rFonts w:hint="eastAsia"/>
          <w:lang w:val="en-US" w:eastAsia="en-GB"/>
        </w:rPr>
        <w:t>Discussion</w:t>
      </w:r>
      <w:bookmarkStart w:id="5" w:name="OLE_LINK134"/>
      <w:bookmarkStart w:id="6" w:name="OLE_LINK136"/>
    </w:p>
    <w:p w14:paraId="6B84FF00" w14:textId="253D349D" w:rsidR="00A048BB" w:rsidRDefault="00685DA4" w:rsidP="0015279B">
      <w:pPr>
        <w:pStyle w:val="2"/>
        <w:numPr>
          <w:ilvl w:val="0"/>
          <w:numId w:val="5"/>
        </w:numPr>
        <w:jc w:val="both"/>
        <w:rPr>
          <w:rFonts w:ascii="Times New Roman" w:eastAsiaTheme="minorEastAsia" w:hAnsi="Times New Roman"/>
          <w:sz w:val="20"/>
          <w:szCs w:val="24"/>
          <w:lang w:val="en-US" w:eastAsia="zh-CN"/>
        </w:rPr>
      </w:pPr>
      <w:bookmarkStart w:id="7" w:name="OLE_LINK216"/>
      <w:bookmarkStart w:id="8" w:name="OLE_LINK217"/>
      <w:bookmarkStart w:id="9" w:name="OLE_LINK218"/>
      <w:bookmarkEnd w:id="5"/>
      <w:bookmarkEnd w:id="6"/>
      <w:r w:rsidRPr="00354756">
        <w:rPr>
          <w:rFonts w:ascii="Times New Roman" w:eastAsia="MS Mincho" w:hAnsi="Times New Roman"/>
          <w:b/>
          <w:sz w:val="20"/>
          <w:szCs w:val="24"/>
          <w:lang w:val="en-US"/>
        </w:rPr>
        <w:t>Issue #1</w:t>
      </w:r>
      <w:r w:rsidR="00D11320" w:rsidRPr="00354756">
        <w:rPr>
          <w:rFonts w:ascii="Times New Roman" w:eastAsia="MS Mincho" w:hAnsi="Times New Roman"/>
          <w:b/>
          <w:sz w:val="20"/>
          <w:szCs w:val="24"/>
          <w:lang w:val="en-US"/>
        </w:rPr>
        <w:t>:</w:t>
      </w:r>
      <w:r>
        <w:rPr>
          <w:rFonts w:ascii="Times New Roman" w:eastAsia="MS Mincho" w:hAnsi="Times New Roman"/>
          <w:sz w:val="20"/>
          <w:szCs w:val="24"/>
          <w:lang w:val="en-US"/>
        </w:rPr>
        <w:t xml:space="preserve"> </w:t>
      </w:r>
      <w:r w:rsidR="00A048BB" w:rsidRPr="00D77B5B">
        <w:rPr>
          <w:rFonts w:ascii="Times New Roman" w:eastAsia="MS Mincho" w:hAnsi="Times New Roman"/>
          <w:sz w:val="20"/>
          <w:szCs w:val="24"/>
          <w:lang w:val="en-US"/>
        </w:rPr>
        <w:t>The configuration for relaxed measurement is a constant value for all frequencies or a per-frequency</w:t>
      </w:r>
      <w:r w:rsidR="00A048BB" w:rsidRPr="00D77B5B">
        <w:rPr>
          <w:rFonts w:ascii="Times New Roman" w:eastAsia="MS Mincho" w:hAnsi="Times New Roman" w:hint="eastAsia"/>
          <w:sz w:val="20"/>
          <w:szCs w:val="24"/>
          <w:lang w:val="en-US"/>
        </w:rPr>
        <w:t>/FR</w:t>
      </w:r>
      <w:r w:rsidR="00A048BB" w:rsidRPr="00D77B5B">
        <w:rPr>
          <w:rFonts w:ascii="Times New Roman" w:eastAsia="MS Mincho" w:hAnsi="Times New Roman"/>
          <w:sz w:val="20"/>
          <w:szCs w:val="24"/>
          <w:lang w:val="en-US"/>
        </w:rPr>
        <w:t xml:space="preserve"> configured value</w:t>
      </w:r>
    </w:p>
    <w:p w14:paraId="29CADA11" w14:textId="27BAA804" w:rsidR="00D77B5B" w:rsidRPr="00D77B5B" w:rsidRDefault="00D77B5B" w:rsidP="0015279B">
      <w:pPr>
        <w:jc w:val="both"/>
        <w:rPr>
          <w:rFonts w:eastAsiaTheme="minorEastAsia"/>
          <w:lang w:val="en-US" w:eastAsia="zh-CN"/>
        </w:rPr>
      </w:pPr>
      <w:r>
        <w:rPr>
          <w:lang w:val="en-US" w:eastAsia="zh-CN"/>
        </w:rPr>
        <w:t>T</w:t>
      </w:r>
      <w:r>
        <w:rPr>
          <w:rFonts w:hint="eastAsia"/>
          <w:lang w:val="en-US" w:eastAsia="zh-CN"/>
        </w:rPr>
        <w:t xml:space="preserve">he motivation of introducing </w:t>
      </w:r>
      <w:r w:rsidRPr="00D77B5B">
        <w:rPr>
          <w:rFonts w:eastAsia="MS Mincho"/>
          <w:szCs w:val="24"/>
          <w:lang w:val="en-US"/>
        </w:rPr>
        <w:t>per-frequency</w:t>
      </w:r>
      <w:r w:rsidRPr="00D77B5B">
        <w:rPr>
          <w:rFonts w:eastAsia="MS Mincho" w:hint="eastAsia"/>
          <w:szCs w:val="24"/>
          <w:lang w:val="en-US"/>
        </w:rPr>
        <w:t>/FR</w:t>
      </w:r>
      <w:r w:rsidRPr="00D77B5B">
        <w:rPr>
          <w:rFonts w:eastAsia="MS Mincho"/>
          <w:szCs w:val="24"/>
          <w:lang w:val="en-US"/>
        </w:rPr>
        <w:t xml:space="preserve"> configured</w:t>
      </w:r>
      <w:r>
        <w:rPr>
          <w:rFonts w:eastAsiaTheme="minorEastAsia" w:hint="eastAsia"/>
          <w:szCs w:val="24"/>
          <w:lang w:val="en-US" w:eastAsia="zh-CN"/>
        </w:rPr>
        <w:t xml:space="preserve"> </w:t>
      </w:r>
      <w:r w:rsidRPr="00D77B5B">
        <w:rPr>
          <w:rFonts w:eastAsia="MS Mincho"/>
          <w:szCs w:val="24"/>
          <w:lang w:val="en-US"/>
        </w:rPr>
        <w:t>relaxed measurement</w:t>
      </w:r>
      <w:r>
        <w:rPr>
          <w:rFonts w:eastAsiaTheme="minorEastAsia" w:hint="eastAsia"/>
          <w:szCs w:val="24"/>
          <w:lang w:val="en-US" w:eastAsia="zh-CN"/>
        </w:rPr>
        <w:t xml:space="preserve"> is </w:t>
      </w:r>
      <w:r>
        <w:rPr>
          <w:rFonts w:eastAsiaTheme="minorEastAsia"/>
          <w:szCs w:val="24"/>
          <w:lang w:val="en-US" w:eastAsia="zh-CN"/>
        </w:rPr>
        <w:t>followin</w:t>
      </w:r>
      <w:r w:rsidR="003F3E56">
        <w:rPr>
          <w:rFonts w:eastAsiaTheme="minorEastAsia"/>
          <w:szCs w:val="24"/>
          <w:lang w:val="en-US" w:eastAsia="zh-CN"/>
        </w:rPr>
        <w:t>g</w:t>
      </w:r>
      <w:r>
        <w:rPr>
          <w:rFonts w:eastAsiaTheme="minorEastAsia"/>
          <w:szCs w:val="24"/>
          <w:lang w:val="en-US" w:eastAsia="zh-CN"/>
        </w:rPr>
        <w:t>:</w:t>
      </w:r>
    </w:p>
    <w:p w14:paraId="107C53D9" w14:textId="41E36673" w:rsidR="00A048BB" w:rsidRDefault="00A048BB" w:rsidP="00A048BB">
      <w:pPr>
        <w:overflowPunct w:val="0"/>
        <w:autoSpaceDE w:val="0"/>
        <w:autoSpaceDN w:val="0"/>
        <w:adjustRightInd w:val="0"/>
        <w:jc w:val="both"/>
        <w:textAlignment w:val="baseline"/>
        <w:rPr>
          <w:lang w:eastAsia="ja-JP"/>
        </w:rPr>
      </w:pPr>
      <w:r w:rsidRPr="00D77B5B">
        <w:rPr>
          <w:lang w:eastAsia="ja-JP"/>
        </w:rPr>
        <w:t>In some actual deployments with both high frequency and low frequency co-existing, where low frequency is used for coverage purpose. RRM measurement relaxation may be only applied for high frequency cells. Thus, the RRM measurement relaxation criteria may be configured as frequency specific. If the configured measurement relaxation criteria are met on the specific frequencies, RRM measurement relaxation can be performed only on the corresponding frequency, while normal measurement should be performed on other frequencies. Thus, frequency specific RRM measurement relaxation can also be considered.</w:t>
      </w:r>
    </w:p>
    <w:p w14:paraId="4BDE23EA" w14:textId="16B0C281" w:rsidR="00197EBB" w:rsidRPr="00D77B5B" w:rsidRDefault="00197EBB" w:rsidP="00A048BB">
      <w:pPr>
        <w:overflowPunct w:val="0"/>
        <w:autoSpaceDE w:val="0"/>
        <w:autoSpaceDN w:val="0"/>
        <w:adjustRightInd w:val="0"/>
        <w:jc w:val="both"/>
        <w:textAlignment w:val="baseline"/>
        <w:rPr>
          <w:lang w:val="en-US" w:eastAsia="zh-CN"/>
        </w:rPr>
      </w:pPr>
      <w:r>
        <w:rPr>
          <w:rFonts w:hint="eastAsia"/>
          <w:lang w:eastAsia="zh-CN"/>
        </w:rPr>
        <w:t xml:space="preserve">According to the email </w:t>
      </w:r>
      <w:r>
        <w:rPr>
          <w:lang w:eastAsia="zh-CN"/>
        </w:rPr>
        <w:t>discussion [3]</w:t>
      </w:r>
      <w:r>
        <w:rPr>
          <w:rFonts w:hint="eastAsia"/>
          <w:lang w:eastAsia="zh-CN"/>
        </w:rPr>
        <w:t xml:space="preserve">, </w:t>
      </w:r>
      <w:r>
        <w:rPr>
          <w:lang w:eastAsia="zh-CN"/>
        </w:rPr>
        <w:t>it seems most companies confirmed the motivation.</w:t>
      </w:r>
      <w:r>
        <w:rPr>
          <w:lang w:val="en-US" w:eastAsia="zh-CN"/>
        </w:rPr>
        <w:t xml:space="preserve"> Hence, we propose:</w:t>
      </w:r>
    </w:p>
    <w:p w14:paraId="4508F41D" w14:textId="4425F14C" w:rsidR="00197EBB" w:rsidRDefault="0095449D" w:rsidP="005B470D">
      <w:pPr>
        <w:overflowPunct w:val="0"/>
        <w:autoSpaceDE w:val="0"/>
        <w:autoSpaceDN w:val="0"/>
        <w:adjustRightInd w:val="0"/>
        <w:jc w:val="both"/>
        <w:textAlignment w:val="baseline"/>
        <w:rPr>
          <w:lang w:eastAsia="zh-CN"/>
        </w:rPr>
      </w:pPr>
      <w:r w:rsidRPr="00B25866">
        <w:rPr>
          <w:rFonts w:eastAsiaTheme="minorEastAsia" w:hint="eastAsia"/>
          <w:b/>
          <w:lang w:eastAsia="zh-CN"/>
        </w:rPr>
        <w:t>Proposal</w:t>
      </w:r>
      <w:r w:rsidR="00197CCC">
        <w:rPr>
          <w:rFonts w:eastAsiaTheme="minorEastAsia"/>
          <w:b/>
          <w:lang w:eastAsia="zh-CN"/>
        </w:rPr>
        <w:t xml:space="preserve"> </w:t>
      </w:r>
      <w:r w:rsidRPr="00B25866">
        <w:rPr>
          <w:rFonts w:eastAsiaTheme="minorEastAsia" w:hint="eastAsia"/>
          <w:b/>
          <w:lang w:eastAsia="zh-CN"/>
        </w:rPr>
        <w:t xml:space="preserve">1: RRM </w:t>
      </w:r>
      <w:r w:rsidRPr="00B25866">
        <w:rPr>
          <w:rFonts w:eastAsiaTheme="minorEastAsia"/>
          <w:b/>
          <w:lang w:eastAsia="zh-CN"/>
        </w:rPr>
        <w:t>configuration</w:t>
      </w:r>
      <w:r w:rsidRPr="00B25866">
        <w:rPr>
          <w:rFonts w:eastAsiaTheme="minorEastAsia" w:hint="eastAsia"/>
          <w:b/>
          <w:lang w:eastAsia="zh-CN"/>
        </w:rPr>
        <w:t xml:space="preserve"> </w:t>
      </w:r>
      <w:r w:rsidRPr="00B25866">
        <w:rPr>
          <w:rFonts w:eastAsiaTheme="minorEastAsia" w:hint="eastAsia"/>
          <w:b/>
          <w:szCs w:val="24"/>
          <w:lang w:val="en-US" w:eastAsia="zh-CN"/>
        </w:rPr>
        <w:t xml:space="preserve">should </w:t>
      </w:r>
      <w:r w:rsidR="00B25866" w:rsidRPr="00B25866">
        <w:rPr>
          <w:rFonts w:eastAsiaTheme="minorEastAsia" w:hint="eastAsia"/>
          <w:b/>
          <w:szCs w:val="24"/>
          <w:lang w:val="en-US" w:eastAsia="zh-CN"/>
        </w:rPr>
        <w:t>support to config</w:t>
      </w:r>
      <w:r w:rsidR="00B25866">
        <w:rPr>
          <w:rFonts w:eastAsiaTheme="minorEastAsia" w:hint="eastAsia"/>
          <w:b/>
          <w:szCs w:val="24"/>
          <w:lang w:val="en-US" w:eastAsia="zh-CN"/>
        </w:rPr>
        <w:t>ure</w:t>
      </w:r>
      <w:r w:rsidRPr="00B25866">
        <w:rPr>
          <w:rFonts w:eastAsiaTheme="minorEastAsia" w:hint="eastAsia"/>
          <w:b/>
          <w:szCs w:val="24"/>
          <w:lang w:val="en-US" w:eastAsia="zh-CN"/>
        </w:rPr>
        <w:t xml:space="preserve"> UE to relax the </w:t>
      </w:r>
      <w:r w:rsidRPr="00B25866">
        <w:rPr>
          <w:rFonts w:eastAsia="MS Mincho"/>
          <w:b/>
          <w:szCs w:val="24"/>
          <w:lang w:val="en-US"/>
        </w:rPr>
        <w:t>measurement</w:t>
      </w:r>
      <w:r w:rsidRPr="00B25866">
        <w:rPr>
          <w:rFonts w:eastAsiaTheme="minorEastAsia" w:hint="eastAsia"/>
          <w:b/>
          <w:szCs w:val="24"/>
          <w:lang w:val="en-US" w:eastAsia="zh-CN"/>
        </w:rPr>
        <w:t xml:space="preserve"> only on some of frequencies</w:t>
      </w:r>
      <w:r w:rsidR="00FE5EFD">
        <w:rPr>
          <w:rFonts w:eastAsiaTheme="minorEastAsia"/>
          <w:b/>
          <w:szCs w:val="24"/>
          <w:lang w:val="en-US" w:eastAsia="zh-CN"/>
        </w:rPr>
        <w:t>/F</w:t>
      </w:r>
      <w:r w:rsidR="007345AA">
        <w:rPr>
          <w:rFonts w:eastAsiaTheme="minorEastAsia"/>
          <w:b/>
          <w:szCs w:val="24"/>
          <w:lang w:val="en-US" w:eastAsia="zh-CN"/>
        </w:rPr>
        <w:t>R</w:t>
      </w:r>
      <w:r w:rsidRPr="00B25866">
        <w:rPr>
          <w:rFonts w:eastAsiaTheme="minorEastAsia" w:hint="eastAsia"/>
          <w:b/>
          <w:szCs w:val="24"/>
          <w:lang w:val="en-US" w:eastAsia="zh-CN"/>
        </w:rPr>
        <w:t>.</w:t>
      </w:r>
      <w:r w:rsidR="005F052A" w:rsidRPr="005F052A">
        <w:rPr>
          <w:b/>
          <w:lang w:eastAsia="zh-CN"/>
        </w:rPr>
        <w:t xml:space="preserve"> </w:t>
      </w:r>
      <w:r w:rsidR="005F052A" w:rsidRPr="000041B2">
        <w:rPr>
          <w:b/>
          <w:lang w:eastAsia="zh-CN"/>
        </w:rPr>
        <w:t>FFS on per</w:t>
      </w:r>
      <w:r w:rsidR="005F052A" w:rsidRPr="000041B2">
        <w:rPr>
          <w:rFonts w:hint="eastAsia"/>
          <w:b/>
          <w:lang w:eastAsia="zh-CN"/>
        </w:rPr>
        <w:t xml:space="preserve"> </w:t>
      </w:r>
      <w:r w:rsidR="005F052A" w:rsidRPr="000041B2">
        <w:rPr>
          <w:b/>
          <w:lang w:eastAsia="zh-CN"/>
        </w:rPr>
        <w:t>frequency</w:t>
      </w:r>
      <w:r w:rsidR="005F052A" w:rsidRPr="000041B2">
        <w:rPr>
          <w:rFonts w:hint="eastAsia"/>
          <w:b/>
          <w:lang w:eastAsia="zh-CN"/>
        </w:rPr>
        <w:t xml:space="preserve"> or per FR</w:t>
      </w:r>
      <w:r w:rsidR="005F052A" w:rsidRPr="000041B2">
        <w:rPr>
          <w:b/>
          <w:lang w:eastAsia="zh-CN"/>
        </w:rPr>
        <w:t>.</w:t>
      </w:r>
    </w:p>
    <w:p w14:paraId="59984193" w14:textId="16228304" w:rsidR="005B470D" w:rsidRDefault="005B470D" w:rsidP="005B470D">
      <w:pPr>
        <w:overflowPunct w:val="0"/>
        <w:autoSpaceDE w:val="0"/>
        <w:autoSpaceDN w:val="0"/>
        <w:adjustRightInd w:val="0"/>
        <w:jc w:val="both"/>
        <w:textAlignment w:val="baseline"/>
        <w:rPr>
          <w:lang w:eastAsia="zh-CN"/>
        </w:rPr>
      </w:pPr>
      <w:r>
        <w:rPr>
          <w:rFonts w:hint="eastAsia"/>
          <w:lang w:eastAsia="zh-CN"/>
        </w:rPr>
        <w:t xml:space="preserve">According to the email </w:t>
      </w:r>
      <w:r w:rsidR="00197EBB">
        <w:rPr>
          <w:lang w:eastAsia="zh-CN"/>
        </w:rPr>
        <w:t>discussion [</w:t>
      </w:r>
      <w:r>
        <w:rPr>
          <w:lang w:eastAsia="zh-CN"/>
        </w:rPr>
        <w:t>3]</w:t>
      </w:r>
      <w:r>
        <w:rPr>
          <w:rFonts w:hint="eastAsia"/>
          <w:lang w:eastAsia="zh-CN"/>
        </w:rPr>
        <w:t>, the following options are on</w:t>
      </w:r>
      <w:r>
        <w:rPr>
          <w:lang w:eastAsia="zh-CN"/>
        </w:rPr>
        <w:t xml:space="preserve"> </w:t>
      </w:r>
      <w:r>
        <w:rPr>
          <w:rFonts w:hint="eastAsia"/>
          <w:lang w:eastAsia="zh-CN"/>
        </w:rPr>
        <w:t>the</w:t>
      </w:r>
      <w:r>
        <w:rPr>
          <w:lang w:eastAsia="zh-CN"/>
        </w:rPr>
        <w:t xml:space="preserve"> </w:t>
      </w:r>
      <w:r>
        <w:rPr>
          <w:rFonts w:hint="eastAsia"/>
          <w:lang w:eastAsia="zh-CN"/>
        </w:rPr>
        <w:t>table:</w:t>
      </w:r>
    </w:p>
    <w:p w14:paraId="621C7EAD" w14:textId="4DBB685A" w:rsidR="005B470D" w:rsidRDefault="005B470D" w:rsidP="005B470D">
      <w:pPr>
        <w:pStyle w:val="af7"/>
        <w:rPr>
          <w:u w:val="single"/>
        </w:rPr>
      </w:pPr>
      <w:r>
        <w:rPr>
          <w:u w:val="single"/>
        </w:rPr>
        <w:t>Option 1a:</w:t>
      </w:r>
      <w:r w:rsidRPr="005006BE">
        <w:t xml:space="preserve"> Per-frequency indication</w:t>
      </w:r>
    </w:p>
    <w:p w14:paraId="7A349C7E" w14:textId="77777777" w:rsidR="005B470D" w:rsidRDefault="005B470D" w:rsidP="005B470D">
      <w:pPr>
        <w:pStyle w:val="af7"/>
        <w:rPr>
          <w:u w:val="single"/>
        </w:rPr>
      </w:pPr>
      <w:r>
        <w:rPr>
          <w:u w:val="single"/>
        </w:rPr>
        <w:lastRenderedPageBreak/>
        <w:t>Option 1b:</w:t>
      </w:r>
      <w:r>
        <w:t xml:space="preserve"> Per-frequency-range </w:t>
      </w:r>
      <w:r w:rsidRPr="005006BE">
        <w:t>indication</w:t>
      </w:r>
      <w:r>
        <w:t xml:space="preserve"> (per FR)</w:t>
      </w:r>
    </w:p>
    <w:p w14:paraId="4F649252" w14:textId="77777777" w:rsidR="005B470D" w:rsidRDefault="005B470D" w:rsidP="005B470D">
      <w:pPr>
        <w:pStyle w:val="af7"/>
        <w:rPr>
          <w:u w:val="single"/>
        </w:rPr>
      </w:pPr>
      <w:r>
        <w:rPr>
          <w:u w:val="single"/>
        </w:rPr>
        <w:t>Option 2:</w:t>
      </w:r>
      <w:r w:rsidRPr="005006BE">
        <w:t xml:space="preserve"> Global indication</w:t>
      </w:r>
      <w:r>
        <w:t xml:space="preserve"> (no change to current spec CRs)</w:t>
      </w:r>
    </w:p>
    <w:p w14:paraId="3BF928BB" w14:textId="31A0096C" w:rsidR="005B470D" w:rsidRDefault="005B470D" w:rsidP="005B470D">
      <w:pPr>
        <w:overflowPunct w:val="0"/>
        <w:autoSpaceDE w:val="0"/>
        <w:autoSpaceDN w:val="0"/>
        <w:adjustRightInd w:val="0"/>
        <w:jc w:val="both"/>
        <w:textAlignment w:val="baseline"/>
        <w:rPr>
          <w:lang w:eastAsia="zh-CN"/>
        </w:rPr>
      </w:pPr>
      <w:r>
        <w:rPr>
          <w:rFonts w:hint="eastAsia"/>
          <w:lang w:eastAsia="zh-CN"/>
        </w:rPr>
        <w:t>It</w:t>
      </w:r>
      <w:r>
        <w:rPr>
          <w:lang w:eastAsia="zh-CN"/>
        </w:rPr>
        <w:t xml:space="preserve"> </w:t>
      </w:r>
      <w:r>
        <w:rPr>
          <w:rFonts w:hint="eastAsia"/>
          <w:lang w:eastAsia="zh-CN"/>
        </w:rPr>
        <w:t>was</w:t>
      </w:r>
      <w:r>
        <w:rPr>
          <w:lang w:eastAsia="zh-CN"/>
        </w:rPr>
        <w:t xml:space="preserve"> </w:t>
      </w:r>
      <w:r>
        <w:rPr>
          <w:rFonts w:hint="eastAsia"/>
          <w:lang w:eastAsia="zh-CN"/>
        </w:rPr>
        <w:t>argued</w:t>
      </w:r>
      <w:r>
        <w:rPr>
          <w:lang w:eastAsia="zh-CN"/>
        </w:rPr>
        <w:t xml:space="preserve"> that </w:t>
      </w:r>
      <w:r>
        <w:rPr>
          <w:rFonts w:hint="eastAsia"/>
          <w:lang w:eastAsia="zh-CN"/>
        </w:rPr>
        <w:t>option</w:t>
      </w:r>
      <w:r w:rsidR="00D70FAD">
        <w:rPr>
          <w:lang w:eastAsia="zh-CN"/>
        </w:rPr>
        <w:t xml:space="preserve"> </w:t>
      </w:r>
      <w:r>
        <w:rPr>
          <w:lang w:eastAsia="zh-CN"/>
        </w:rPr>
        <w:t xml:space="preserve">2 </w:t>
      </w:r>
      <w:r>
        <w:rPr>
          <w:rFonts w:hint="eastAsia"/>
          <w:lang w:eastAsia="zh-CN"/>
        </w:rPr>
        <w:t>is</w:t>
      </w:r>
      <w:r>
        <w:rPr>
          <w:lang w:eastAsia="zh-CN"/>
        </w:rPr>
        <w:t xml:space="preserve"> </w:t>
      </w:r>
      <w:r>
        <w:rPr>
          <w:rFonts w:hint="eastAsia"/>
          <w:lang w:eastAsia="zh-CN"/>
        </w:rPr>
        <w:t>enough</w:t>
      </w:r>
      <w:r>
        <w:rPr>
          <w:lang w:eastAsia="zh-CN"/>
        </w:rPr>
        <w:t xml:space="preserve"> </w:t>
      </w:r>
      <w:r w:rsidR="00197EBB">
        <w:rPr>
          <w:lang w:eastAsia="zh-CN"/>
        </w:rPr>
        <w:t xml:space="preserve">to handle the issue raised by the </w:t>
      </w:r>
      <w:r w:rsidR="0025779E">
        <w:rPr>
          <w:lang w:eastAsia="zh-CN"/>
        </w:rPr>
        <w:t xml:space="preserve">above </w:t>
      </w:r>
      <w:r w:rsidR="00197EBB">
        <w:rPr>
          <w:lang w:eastAsia="zh-CN"/>
        </w:rPr>
        <w:t>motivation, since t</w:t>
      </w:r>
      <w:r>
        <w:rPr>
          <w:lang w:eastAsia="zh-CN"/>
        </w:rPr>
        <w:t xml:space="preserve">he </w:t>
      </w:r>
      <w:r w:rsidR="0025779E">
        <w:rPr>
          <w:lang w:eastAsia="zh-CN"/>
        </w:rPr>
        <w:t>network</w:t>
      </w:r>
      <w:r w:rsidR="0025779E">
        <w:rPr>
          <w:rFonts w:hint="eastAsia"/>
          <w:lang w:eastAsia="zh-CN"/>
        </w:rPr>
        <w:t xml:space="preserve"> </w:t>
      </w:r>
      <w:r>
        <w:rPr>
          <w:lang w:eastAsia="zh-CN"/>
        </w:rPr>
        <w:t xml:space="preserve">can disable relaxation on certain frequency </w:t>
      </w:r>
      <w:r w:rsidR="00197EBB">
        <w:rPr>
          <w:lang w:eastAsia="zh-CN"/>
        </w:rPr>
        <w:t>by</w:t>
      </w:r>
      <w:r>
        <w:rPr>
          <w:lang w:eastAsia="zh-CN"/>
        </w:rPr>
        <w:t xml:space="preserve"> </w:t>
      </w:r>
      <w:r w:rsidRPr="0022303A">
        <w:rPr>
          <w:i/>
          <w:lang w:eastAsia="zh-CN"/>
        </w:rPr>
        <w:t>high</w:t>
      </w:r>
      <w:r w:rsidR="00566DD1">
        <w:rPr>
          <w:i/>
          <w:lang w:eastAsia="zh-CN"/>
        </w:rPr>
        <w:t>P</w:t>
      </w:r>
      <w:r w:rsidRPr="0022303A">
        <w:rPr>
          <w:i/>
          <w:lang w:eastAsia="zh-CN"/>
        </w:rPr>
        <w:t>riorityMeasRelax</w:t>
      </w:r>
      <w:r w:rsidRPr="00B25866">
        <w:rPr>
          <w:lang w:eastAsia="zh-CN"/>
        </w:rPr>
        <w:t xml:space="preserve"> </w:t>
      </w:r>
      <w:r w:rsidRPr="00B25866">
        <w:rPr>
          <w:rFonts w:hint="eastAsia"/>
          <w:lang w:eastAsia="zh-CN"/>
        </w:rPr>
        <w:t>indication</w:t>
      </w:r>
      <w:r>
        <w:rPr>
          <w:lang w:eastAsia="zh-CN"/>
        </w:rPr>
        <w:t xml:space="preserve"> which is illustrated as </w:t>
      </w:r>
      <w:r w:rsidR="00D667BE">
        <w:rPr>
          <w:lang w:eastAsia="zh-CN"/>
        </w:rPr>
        <w:t>below</w:t>
      </w:r>
      <w:r>
        <w:rPr>
          <w:lang w:eastAsia="zh-CN"/>
        </w:rPr>
        <w:t xml:space="preserve">:  </w:t>
      </w:r>
    </w:p>
    <w:p w14:paraId="609C7230" w14:textId="77777777" w:rsidR="005B470D" w:rsidRDefault="005B470D" w:rsidP="005B470D">
      <w:pPr>
        <w:keepNext/>
        <w:overflowPunct w:val="0"/>
        <w:autoSpaceDE w:val="0"/>
        <w:autoSpaceDN w:val="0"/>
        <w:adjustRightInd w:val="0"/>
        <w:jc w:val="center"/>
        <w:textAlignment w:val="baseline"/>
      </w:pPr>
      <w:r>
        <w:object w:dxaOrig="7590" w:dyaOrig="4770" w14:anchorId="5547B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30.15pt" o:ole="">
            <v:imagedata r:id="rId13" o:title=""/>
          </v:shape>
          <o:OLEObject Type="Embed" ProgID="Visio.Drawing.15" ShapeID="_x0000_i1025" DrawAspect="Content" ObjectID="_1648035717" r:id="rId14"/>
        </w:object>
      </w:r>
    </w:p>
    <w:p w14:paraId="6CD5769F" w14:textId="178BC898" w:rsidR="005B470D" w:rsidRPr="0022303A" w:rsidRDefault="005B470D" w:rsidP="005B470D">
      <w:pPr>
        <w:pStyle w:val="af4"/>
        <w:jc w:val="center"/>
        <w:rPr>
          <w:rFonts w:ascii="Times New Roman" w:hAnsi="Times New Roman"/>
          <w:lang w:eastAsia="zh-CN"/>
        </w:rPr>
      </w:pPr>
      <w:r w:rsidRPr="0022303A">
        <w:rPr>
          <w:rFonts w:ascii="Times New Roman" w:hAnsi="Times New Roman"/>
        </w:rPr>
        <w:t xml:space="preserve">Figure </w:t>
      </w:r>
      <w:r w:rsidRPr="0022303A">
        <w:rPr>
          <w:rFonts w:ascii="Times New Roman" w:hAnsi="Times New Roman"/>
        </w:rPr>
        <w:fldChar w:fldCharType="begin"/>
      </w:r>
      <w:r w:rsidRPr="0022303A">
        <w:rPr>
          <w:rFonts w:ascii="Times New Roman" w:hAnsi="Times New Roman"/>
        </w:rPr>
        <w:instrText xml:space="preserve"> SEQ Figure \* ARABIC </w:instrText>
      </w:r>
      <w:r w:rsidRPr="0022303A">
        <w:rPr>
          <w:rFonts w:ascii="Times New Roman" w:hAnsi="Times New Roman"/>
        </w:rPr>
        <w:fldChar w:fldCharType="separate"/>
      </w:r>
      <w:r w:rsidRPr="0022303A">
        <w:rPr>
          <w:rFonts w:ascii="Times New Roman" w:hAnsi="Times New Roman"/>
          <w:noProof/>
        </w:rPr>
        <w:t>1</w:t>
      </w:r>
      <w:r w:rsidRPr="0022303A">
        <w:rPr>
          <w:rFonts w:ascii="Times New Roman" w:hAnsi="Times New Roman"/>
        </w:rPr>
        <w:fldChar w:fldCharType="end"/>
      </w:r>
      <w:r w:rsidR="00902E96">
        <w:rPr>
          <w:rFonts w:ascii="Times New Roman" w:hAnsi="Times New Roman"/>
        </w:rPr>
        <w:t>.</w:t>
      </w:r>
      <w:r w:rsidRPr="0022303A">
        <w:rPr>
          <w:rFonts w:ascii="Times New Roman" w:hAnsi="Times New Roman"/>
        </w:rPr>
        <w:t xml:space="preserve"> </w:t>
      </w:r>
      <w:r w:rsidR="00F25716">
        <w:rPr>
          <w:rFonts w:ascii="Times New Roman" w:hAnsi="Times New Roman"/>
          <w:lang w:eastAsia="zh-CN"/>
        </w:rPr>
        <w:t>D</w:t>
      </w:r>
      <w:r w:rsidRPr="0022303A">
        <w:rPr>
          <w:rFonts w:ascii="Times New Roman" w:hAnsi="Times New Roman"/>
          <w:lang w:eastAsia="zh-CN"/>
        </w:rPr>
        <w:t xml:space="preserve">isable measurement relaxation on </w:t>
      </w:r>
      <w:r w:rsidR="002457E2">
        <w:rPr>
          <w:rFonts w:ascii="Times New Roman" w:hAnsi="Times New Roman"/>
          <w:lang w:eastAsia="zh-CN"/>
        </w:rPr>
        <w:t>F</w:t>
      </w:r>
      <w:r w:rsidRPr="0022303A">
        <w:rPr>
          <w:rFonts w:ascii="Times New Roman" w:hAnsi="Times New Roman"/>
          <w:lang w:eastAsia="zh-CN"/>
        </w:rPr>
        <w:t>requency2</w:t>
      </w:r>
    </w:p>
    <w:p w14:paraId="5434B423" w14:textId="6C8D3EE8" w:rsidR="005B470D" w:rsidRDefault="005B470D" w:rsidP="005B470D">
      <w:pPr>
        <w:overflowPunct w:val="0"/>
        <w:autoSpaceDE w:val="0"/>
        <w:autoSpaceDN w:val="0"/>
        <w:adjustRightInd w:val="0"/>
        <w:jc w:val="both"/>
        <w:textAlignment w:val="baseline"/>
        <w:rPr>
          <w:lang w:eastAsia="zh-CN"/>
        </w:rPr>
      </w:pPr>
      <w:r>
        <w:rPr>
          <w:lang w:eastAsia="zh-CN"/>
        </w:rPr>
        <w:t xml:space="preserve">In the scenario of </w:t>
      </w:r>
      <w:r w:rsidR="00C45329">
        <w:rPr>
          <w:lang w:eastAsia="zh-CN"/>
        </w:rPr>
        <w:t>F</w:t>
      </w:r>
      <w:r>
        <w:rPr>
          <w:lang w:eastAsia="zh-CN"/>
        </w:rPr>
        <w:t xml:space="preserve">igure1, </w:t>
      </w:r>
      <w:r w:rsidR="00C45329">
        <w:rPr>
          <w:lang w:eastAsia="zh-CN"/>
        </w:rPr>
        <w:t>F</w:t>
      </w:r>
      <w:r>
        <w:rPr>
          <w:lang w:eastAsia="zh-CN"/>
        </w:rPr>
        <w:t xml:space="preserve">requency 1 is the current </w:t>
      </w:r>
      <w:r w:rsidR="00197EBB">
        <w:rPr>
          <w:lang w:eastAsia="zh-CN"/>
        </w:rPr>
        <w:t>camping</w:t>
      </w:r>
      <w:r>
        <w:rPr>
          <w:lang w:eastAsia="zh-CN"/>
        </w:rPr>
        <w:t xml:space="preserve"> frequency and </w:t>
      </w:r>
      <w:r w:rsidRPr="00B25866">
        <w:rPr>
          <w:lang w:eastAsia="zh-CN"/>
        </w:rPr>
        <w:t>measurement</w:t>
      </w:r>
      <w:r w:rsidRPr="00B25866">
        <w:rPr>
          <w:rFonts w:hint="eastAsia"/>
          <w:lang w:eastAsia="zh-CN"/>
        </w:rPr>
        <w:t xml:space="preserve"> </w:t>
      </w:r>
      <w:r>
        <w:rPr>
          <w:rFonts w:hint="eastAsia"/>
          <w:lang w:eastAsia="zh-CN"/>
        </w:rPr>
        <w:t>relaxation</w:t>
      </w:r>
      <w:r>
        <w:rPr>
          <w:lang w:eastAsia="zh-CN"/>
        </w:rPr>
        <w:t xml:space="preserve"> on </w:t>
      </w:r>
      <w:r w:rsidR="00816C29">
        <w:rPr>
          <w:lang w:eastAsia="zh-CN"/>
        </w:rPr>
        <w:t>F</w:t>
      </w:r>
      <w:r>
        <w:rPr>
          <w:lang w:eastAsia="zh-CN"/>
        </w:rPr>
        <w:t>requency 2</w:t>
      </w:r>
      <w:r>
        <w:rPr>
          <w:rFonts w:hint="eastAsia"/>
          <w:lang w:eastAsia="zh-CN"/>
        </w:rPr>
        <w:t xml:space="preserve"> </w:t>
      </w:r>
      <w:r>
        <w:rPr>
          <w:lang w:eastAsia="zh-CN"/>
        </w:rPr>
        <w:t>is not allowed. Hence, the network</w:t>
      </w:r>
      <w:r>
        <w:rPr>
          <w:rFonts w:hint="eastAsia"/>
          <w:lang w:eastAsia="zh-CN"/>
        </w:rPr>
        <w:t xml:space="preserve"> </w:t>
      </w:r>
      <w:r>
        <w:rPr>
          <w:lang w:eastAsia="zh-CN"/>
        </w:rPr>
        <w:t>configures</w:t>
      </w:r>
      <w:r w:rsidRPr="00EC0CC1">
        <w:rPr>
          <w:lang w:eastAsia="zh-CN"/>
        </w:rPr>
        <w:t xml:space="preserve"> </w:t>
      </w:r>
      <w:r w:rsidR="000843BF">
        <w:rPr>
          <w:lang w:eastAsia="zh-CN"/>
        </w:rPr>
        <w:t>F</w:t>
      </w:r>
      <w:r>
        <w:rPr>
          <w:lang w:eastAsia="zh-CN"/>
        </w:rPr>
        <w:t>requency 2</w:t>
      </w:r>
      <w:r w:rsidRPr="00B25866">
        <w:rPr>
          <w:rFonts w:hint="eastAsia"/>
          <w:lang w:eastAsia="zh-CN"/>
        </w:rPr>
        <w:t xml:space="preserve"> </w:t>
      </w:r>
      <w:r w:rsidRPr="00B25866">
        <w:rPr>
          <w:lang w:eastAsia="zh-CN"/>
        </w:rPr>
        <w:t>with higher priority</w:t>
      </w:r>
      <w:r>
        <w:rPr>
          <w:lang w:eastAsia="zh-CN"/>
        </w:rPr>
        <w:t xml:space="preserve"> than </w:t>
      </w:r>
      <w:r w:rsidR="000843BF">
        <w:rPr>
          <w:lang w:eastAsia="zh-CN"/>
        </w:rPr>
        <w:t>F</w:t>
      </w:r>
      <w:r>
        <w:rPr>
          <w:lang w:eastAsia="zh-CN"/>
        </w:rPr>
        <w:t>requency 1</w:t>
      </w:r>
      <w:r w:rsidRPr="00B25866">
        <w:rPr>
          <w:rFonts w:hint="eastAsia"/>
          <w:lang w:eastAsia="zh-CN"/>
        </w:rPr>
        <w:t xml:space="preserve"> </w:t>
      </w:r>
      <w:r>
        <w:rPr>
          <w:lang w:eastAsia="zh-CN"/>
        </w:rPr>
        <w:t>a</w:t>
      </w:r>
      <w:r w:rsidRPr="00B25866">
        <w:rPr>
          <w:rFonts w:hint="eastAsia"/>
          <w:lang w:eastAsia="zh-CN"/>
        </w:rPr>
        <w:t xml:space="preserve">nd unset the </w:t>
      </w:r>
      <w:r w:rsidRPr="0022303A">
        <w:rPr>
          <w:i/>
          <w:lang w:eastAsia="zh-CN"/>
        </w:rPr>
        <w:t>high</w:t>
      </w:r>
      <w:r w:rsidR="000843BF">
        <w:rPr>
          <w:i/>
          <w:lang w:eastAsia="zh-CN"/>
        </w:rPr>
        <w:t>P</w:t>
      </w:r>
      <w:r w:rsidRPr="0022303A">
        <w:rPr>
          <w:i/>
          <w:lang w:eastAsia="zh-CN"/>
        </w:rPr>
        <w:t>riorityMeasRelax</w:t>
      </w:r>
      <w:r w:rsidRPr="00B25866">
        <w:rPr>
          <w:lang w:eastAsia="zh-CN"/>
        </w:rPr>
        <w:t xml:space="preserve"> </w:t>
      </w:r>
      <w:r w:rsidRPr="00B25866">
        <w:rPr>
          <w:rFonts w:hint="eastAsia"/>
          <w:lang w:eastAsia="zh-CN"/>
        </w:rPr>
        <w:t>indication</w:t>
      </w:r>
      <w:r>
        <w:rPr>
          <w:rFonts w:hint="eastAsia"/>
          <w:lang w:eastAsia="zh-CN"/>
        </w:rPr>
        <w:t>.</w:t>
      </w:r>
      <w:r>
        <w:rPr>
          <w:lang w:eastAsia="zh-CN"/>
        </w:rPr>
        <w:t xml:space="preserve"> As a result, measurement</w:t>
      </w:r>
      <w:r w:rsidRPr="00B25866">
        <w:rPr>
          <w:rFonts w:hint="eastAsia"/>
          <w:lang w:eastAsia="zh-CN"/>
        </w:rPr>
        <w:t xml:space="preserve"> </w:t>
      </w:r>
      <w:r>
        <w:rPr>
          <w:rFonts w:hint="eastAsia"/>
          <w:lang w:eastAsia="zh-CN"/>
        </w:rPr>
        <w:t>relaxation</w:t>
      </w:r>
      <w:r>
        <w:rPr>
          <w:lang w:eastAsia="zh-CN"/>
        </w:rPr>
        <w:t xml:space="preserve"> on </w:t>
      </w:r>
      <w:r w:rsidR="002B04B4">
        <w:rPr>
          <w:lang w:eastAsia="zh-CN"/>
        </w:rPr>
        <w:t>F</w:t>
      </w:r>
      <w:r>
        <w:rPr>
          <w:lang w:eastAsia="zh-CN"/>
        </w:rPr>
        <w:t>requency 2 is disabled.</w:t>
      </w:r>
    </w:p>
    <w:p w14:paraId="2E555F39" w14:textId="061A45A0" w:rsidR="0095449D" w:rsidRPr="00EA10CB" w:rsidRDefault="005B470D" w:rsidP="00EA10CB">
      <w:pPr>
        <w:overflowPunct w:val="0"/>
        <w:autoSpaceDE w:val="0"/>
        <w:autoSpaceDN w:val="0"/>
        <w:adjustRightInd w:val="0"/>
        <w:jc w:val="both"/>
        <w:textAlignment w:val="baseline"/>
        <w:rPr>
          <w:lang w:eastAsia="zh-CN"/>
        </w:rPr>
      </w:pPr>
      <w:r>
        <w:rPr>
          <w:lang w:eastAsia="zh-CN"/>
        </w:rPr>
        <w:t xml:space="preserve">We agree </w:t>
      </w:r>
      <w:r>
        <w:rPr>
          <w:rFonts w:hint="eastAsia"/>
          <w:lang w:eastAsia="zh-CN"/>
        </w:rPr>
        <w:t>that</w:t>
      </w:r>
      <w:r>
        <w:rPr>
          <w:lang w:eastAsia="zh-CN"/>
        </w:rPr>
        <w:t xml:space="preserve"> option</w:t>
      </w:r>
      <w:r w:rsidR="00030425">
        <w:rPr>
          <w:lang w:eastAsia="zh-CN"/>
        </w:rPr>
        <w:t xml:space="preserve"> </w:t>
      </w:r>
      <w:r>
        <w:rPr>
          <w:lang w:eastAsia="zh-CN"/>
        </w:rPr>
        <w:t xml:space="preserve">2 is enough in some cases, e.g. the case </w:t>
      </w:r>
      <w:r w:rsidR="005A2893">
        <w:rPr>
          <w:lang w:eastAsia="zh-CN"/>
        </w:rPr>
        <w:t xml:space="preserve">in </w:t>
      </w:r>
      <w:r w:rsidR="008A015D">
        <w:rPr>
          <w:lang w:eastAsia="zh-CN"/>
        </w:rPr>
        <w:t>F</w:t>
      </w:r>
      <w:r>
        <w:rPr>
          <w:lang w:eastAsia="zh-CN"/>
        </w:rPr>
        <w:t xml:space="preserve">igure1. </w:t>
      </w:r>
      <w:r w:rsidR="00197EBB">
        <w:rPr>
          <w:lang w:eastAsia="zh-CN"/>
        </w:rPr>
        <w:t>However, o</w:t>
      </w:r>
      <w:r w:rsidR="00BB43E2">
        <w:rPr>
          <w:rFonts w:hint="eastAsia"/>
          <w:lang w:eastAsia="zh-CN"/>
        </w:rPr>
        <w:t>ption</w:t>
      </w:r>
      <w:r w:rsidR="006357B5">
        <w:rPr>
          <w:lang w:eastAsia="zh-CN"/>
        </w:rPr>
        <w:t xml:space="preserve"> </w:t>
      </w:r>
      <w:r w:rsidR="00197EBB">
        <w:rPr>
          <w:lang w:eastAsia="zh-CN"/>
        </w:rPr>
        <w:t>2</w:t>
      </w:r>
      <w:r w:rsidR="00197EBB">
        <w:rPr>
          <w:rFonts w:hint="eastAsia"/>
          <w:lang w:eastAsia="zh-CN"/>
        </w:rPr>
        <w:t xml:space="preserve"> </w:t>
      </w:r>
      <w:r w:rsidR="00BB43E2">
        <w:rPr>
          <w:rFonts w:hint="eastAsia"/>
          <w:lang w:eastAsia="zh-CN"/>
        </w:rPr>
        <w:t xml:space="preserve">couples the frequency priority and per frequency/FR </w:t>
      </w:r>
      <w:r w:rsidR="00BB43E2" w:rsidRPr="00BB43E2">
        <w:rPr>
          <w:lang w:eastAsia="zh-CN"/>
        </w:rPr>
        <w:t>measurement</w:t>
      </w:r>
      <w:r w:rsidR="00BB43E2" w:rsidRPr="00BB43E2">
        <w:rPr>
          <w:rFonts w:hint="eastAsia"/>
          <w:lang w:eastAsia="zh-CN"/>
        </w:rPr>
        <w:t xml:space="preserve"> relaxation</w:t>
      </w:r>
      <w:r w:rsidR="00197EBB">
        <w:rPr>
          <w:lang w:eastAsia="zh-CN"/>
        </w:rPr>
        <w:t>,</w:t>
      </w:r>
      <w:r w:rsidR="0025779E">
        <w:rPr>
          <w:lang w:eastAsia="zh-CN"/>
        </w:rPr>
        <w:t xml:space="preserve"> </w:t>
      </w:r>
      <w:r w:rsidR="00197EBB">
        <w:rPr>
          <w:lang w:eastAsia="zh-CN"/>
        </w:rPr>
        <w:t>i</w:t>
      </w:r>
      <w:r w:rsidR="00BB43E2">
        <w:rPr>
          <w:rFonts w:hint="eastAsia"/>
          <w:lang w:eastAsia="zh-CN"/>
        </w:rPr>
        <w:t xml:space="preserve">t reduces the </w:t>
      </w:r>
      <w:r w:rsidR="00BB43E2">
        <w:rPr>
          <w:lang w:eastAsia="zh-CN"/>
        </w:rPr>
        <w:t>flexibility</w:t>
      </w:r>
      <w:r w:rsidR="00BB43E2">
        <w:rPr>
          <w:rFonts w:hint="eastAsia"/>
          <w:lang w:eastAsia="zh-CN"/>
        </w:rPr>
        <w:t xml:space="preserve"> of </w:t>
      </w:r>
      <w:r w:rsidR="00BB43E2">
        <w:rPr>
          <w:lang w:eastAsia="zh-CN"/>
        </w:rPr>
        <w:t>network</w:t>
      </w:r>
      <w:r w:rsidR="00BB43E2">
        <w:rPr>
          <w:rFonts w:hint="eastAsia"/>
          <w:lang w:eastAsia="zh-CN"/>
        </w:rPr>
        <w:t xml:space="preserve"> </w:t>
      </w:r>
      <w:r w:rsidR="00BB43E2">
        <w:rPr>
          <w:lang w:eastAsia="zh-CN"/>
        </w:rPr>
        <w:t>configuration</w:t>
      </w:r>
      <w:r w:rsidR="00BB43E2">
        <w:rPr>
          <w:rFonts w:hint="eastAsia"/>
          <w:lang w:eastAsia="zh-CN"/>
        </w:rPr>
        <w:t>. For example, the option</w:t>
      </w:r>
      <w:r w:rsidR="00954DED">
        <w:rPr>
          <w:lang w:eastAsia="zh-CN"/>
        </w:rPr>
        <w:t xml:space="preserve"> </w:t>
      </w:r>
      <w:r>
        <w:rPr>
          <w:lang w:eastAsia="zh-CN"/>
        </w:rPr>
        <w:t>2</w:t>
      </w:r>
      <w:r>
        <w:rPr>
          <w:rFonts w:hint="eastAsia"/>
          <w:lang w:eastAsia="zh-CN"/>
        </w:rPr>
        <w:t xml:space="preserve"> </w:t>
      </w:r>
      <w:r w:rsidR="00BB43E2">
        <w:rPr>
          <w:lang w:eastAsia="zh-CN"/>
        </w:rPr>
        <w:t>cannot</w:t>
      </w:r>
      <w:r w:rsidR="00BB43E2">
        <w:rPr>
          <w:rFonts w:hint="eastAsia"/>
          <w:lang w:eastAsia="zh-CN"/>
        </w:rPr>
        <w:t xml:space="preserve"> disable </w:t>
      </w:r>
      <w:r w:rsidR="00BB43E2" w:rsidRPr="00B25866">
        <w:rPr>
          <w:lang w:eastAsia="zh-CN"/>
        </w:rPr>
        <w:t>measurement</w:t>
      </w:r>
      <w:r w:rsidR="00BB43E2" w:rsidRPr="00B25866">
        <w:rPr>
          <w:rFonts w:hint="eastAsia"/>
          <w:lang w:eastAsia="zh-CN"/>
        </w:rPr>
        <w:t xml:space="preserve"> </w:t>
      </w:r>
      <w:r w:rsidR="00BB43E2">
        <w:rPr>
          <w:rFonts w:hint="eastAsia"/>
          <w:lang w:eastAsia="zh-CN"/>
        </w:rPr>
        <w:t>relaxation</w:t>
      </w:r>
      <w:r w:rsidR="00BB43E2">
        <w:rPr>
          <w:rFonts w:hint="eastAsia"/>
        </w:rPr>
        <w:t xml:space="preserve"> </w:t>
      </w:r>
      <w:r w:rsidR="00BB43E2">
        <w:rPr>
          <w:rFonts w:hint="eastAsia"/>
          <w:lang w:eastAsia="zh-CN"/>
        </w:rPr>
        <w:t>on a low priority frequency.</w:t>
      </w:r>
      <w:r w:rsidR="00EA10CB">
        <w:rPr>
          <w:lang w:eastAsia="zh-CN"/>
        </w:rPr>
        <w:t xml:space="preserve"> Besides, this </w:t>
      </w:r>
      <w:r w:rsidR="00EA10CB" w:rsidRPr="00D14794">
        <w:rPr>
          <w:i/>
          <w:lang w:eastAsia="zh-CN"/>
        </w:rPr>
        <w:t>high</w:t>
      </w:r>
      <w:r w:rsidR="00EA10CB">
        <w:rPr>
          <w:i/>
          <w:lang w:eastAsia="zh-CN"/>
        </w:rPr>
        <w:t>P</w:t>
      </w:r>
      <w:r w:rsidR="00EA10CB" w:rsidRPr="00D14794">
        <w:rPr>
          <w:i/>
          <w:lang w:eastAsia="zh-CN"/>
        </w:rPr>
        <w:t>riorityMeasRelax</w:t>
      </w:r>
      <w:r w:rsidR="00EA10CB">
        <w:rPr>
          <w:lang w:eastAsia="zh-CN"/>
        </w:rPr>
        <w:t xml:space="preserve"> indication is being discussed in RAN4. There may be some possibility that there is no need to introduce such indication</w:t>
      </w:r>
      <w:r w:rsidR="00536180">
        <w:rPr>
          <w:lang w:eastAsia="zh-CN"/>
        </w:rPr>
        <w:t xml:space="preserve"> finally</w:t>
      </w:r>
      <w:r w:rsidR="00EA10CB">
        <w:rPr>
          <w:lang w:eastAsia="zh-CN"/>
        </w:rPr>
        <w:t xml:space="preserve">. </w:t>
      </w:r>
    </w:p>
    <w:p w14:paraId="1D313F24" w14:textId="303C6E21" w:rsidR="00C75FFB" w:rsidRDefault="00197EBB" w:rsidP="0015279B">
      <w:pPr>
        <w:overflowPunct w:val="0"/>
        <w:autoSpaceDE w:val="0"/>
        <w:autoSpaceDN w:val="0"/>
        <w:adjustRightInd w:val="0"/>
        <w:jc w:val="both"/>
        <w:textAlignment w:val="baseline"/>
        <w:rPr>
          <w:lang w:eastAsia="zh-CN"/>
        </w:rPr>
      </w:pPr>
      <w:r>
        <w:rPr>
          <w:rFonts w:hint="eastAsia"/>
          <w:lang w:eastAsia="zh-CN"/>
        </w:rPr>
        <w:t>Compared</w:t>
      </w:r>
      <w:r>
        <w:rPr>
          <w:lang w:eastAsia="zh-CN"/>
        </w:rPr>
        <w:t xml:space="preserve"> </w:t>
      </w:r>
      <w:r>
        <w:rPr>
          <w:rFonts w:hint="eastAsia"/>
          <w:lang w:eastAsia="zh-CN"/>
        </w:rPr>
        <w:t>with</w:t>
      </w:r>
      <w:r>
        <w:rPr>
          <w:lang w:eastAsia="zh-CN"/>
        </w:rPr>
        <w:t xml:space="preserve"> </w:t>
      </w:r>
      <w:r>
        <w:rPr>
          <w:rFonts w:hint="eastAsia"/>
          <w:lang w:eastAsia="zh-CN"/>
        </w:rPr>
        <w:t>option</w:t>
      </w:r>
      <w:r>
        <w:rPr>
          <w:lang w:eastAsia="zh-CN"/>
        </w:rPr>
        <w:t>2, option1a and 1b are</w:t>
      </w:r>
      <w:r w:rsidR="00C75FFB">
        <w:rPr>
          <w:rFonts w:hint="eastAsia"/>
          <w:lang w:eastAsia="zh-CN"/>
        </w:rPr>
        <w:t xml:space="preserve"> straight forward and </w:t>
      </w:r>
      <w:r w:rsidR="00DF3E4D">
        <w:rPr>
          <w:lang w:eastAsia="zh-CN"/>
        </w:rPr>
        <w:t>most clean</w:t>
      </w:r>
      <w:r w:rsidR="00A065B6">
        <w:rPr>
          <w:lang w:eastAsia="zh-CN"/>
        </w:rPr>
        <w:t xml:space="preserve"> approach</w:t>
      </w:r>
      <w:r w:rsidR="009B1209">
        <w:rPr>
          <w:lang w:eastAsia="zh-CN"/>
        </w:rPr>
        <w:t>es</w:t>
      </w:r>
      <w:r w:rsidR="00C75FFB">
        <w:rPr>
          <w:rFonts w:hint="eastAsia"/>
          <w:lang w:eastAsia="zh-CN"/>
        </w:rPr>
        <w:t>. Hence, we propose:</w:t>
      </w:r>
    </w:p>
    <w:p w14:paraId="07754536" w14:textId="21120ED9" w:rsidR="005B1D0C" w:rsidRDefault="00C75FFB" w:rsidP="00C75FFB">
      <w:pPr>
        <w:overflowPunct w:val="0"/>
        <w:autoSpaceDE w:val="0"/>
        <w:autoSpaceDN w:val="0"/>
        <w:adjustRightInd w:val="0"/>
        <w:jc w:val="both"/>
        <w:textAlignment w:val="baseline"/>
        <w:rPr>
          <w:b/>
          <w:lang w:eastAsia="zh-CN"/>
        </w:rPr>
      </w:pPr>
      <w:r w:rsidRPr="000041B2">
        <w:rPr>
          <w:rFonts w:hint="eastAsia"/>
          <w:b/>
          <w:lang w:eastAsia="zh-CN"/>
        </w:rPr>
        <w:t>Proposal</w:t>
      </w:r>
      <w:r w:rsidR="00506063">
        <w:rPr>
          <w:b/>
          <w:lang w:eastAsia="zh-CN"/>
        </w:rPr>
        <w:t xml:space="preserve"> </w:t>
      </w:r>
      <w:r w:rsidRPr="000041B2">
        <w:rPr>
          <w:rFonts w:hint="eastAsia"/>
          <w:b/>
          <w:lang w:eastAsia="zh-CN"/>
        </w:rPr>
        <w:t xml:space="preserve">2: </w:t>
      </w:r>
      <w:r w:rsidR="00224B73" w:rsidRPr="00224B73">
        <w:rPr>
          <w:b/>
          <w:lang w:eastAsia="zh-CN"/>
        </w:rPr>
        <w:t xml:space="preserve">Network indicates </w:t>
      </w:r>
      <w:r w:rsidR="002529CE">
        <w:rPr>
          <w:b/>
          <w:lang w:eastAsia="zh-CN"/>
        </w:rPr>
        <w:t>whether</w:t>
      </w:r>
      <w:r w:rsidR="00224B73" w:rsidRPr="00224B73">
        <w:rPr>
          <w:b/>
          <w:lang w:eastAsia="zh-CN"/>
        </w:rPr>
        <w:t xml:space="preserve"> the UE is allowed to relax RRM measurements on </w:t>
      </w:r>
      <w:r w:rsidR="00C32525">
        <w:rPr>
          <w:b/>
          <w:lang w:eastAsia="zh-CN"/>
        </w:rPr>
        <w:t>each</w:t>
      </w:r>
      <w:r w:rsidR="00224B73" w:rsidRPr="00224B73">
        <w:rPr>
          <w:b/>
          <w:lang w:eastAsia="zh-CN"/>
        </w:rPr>
        <w:t xml:space="preserve"> frequency/FR explicit</w:t>
      </w:r>
      <w:r w:rsidR="00471865">
        <w:rPr>
          <w:b/>
          <w:lang w:eastAsia="zh-CN"/>
        </w:rPr>
        <w:t>ly via</w:t>
      </w:r>
      <w:r w:rsidR="00224B73" w:rsidRPr="00224B73">
        <w:rPr>
          <w:b/>
          <w:lang w:eastAsia="zh-CN"/>
        </w:rPr>
        <w:t xml:space="preserve"> “per frequency/FR indication” or </w:t>
      </w:r>
      <w:r w:rsidR="00471865">
        <w:rPr>
          <w:b/>
          <w:lang w:eastAsia="zh-CN"/>
        </w:rPr>
        <w:t>im</w:t>
      </w:r>
      <w:r w:rsidR="00471865" w:rsidRPr="00224B73">
        <w:rPr>
          <w:b/>
          <w:lang w:eastAsia="zh-CN"/>
        </w:rPr>
        <w:t>plicit</w:t>
      </w:r>
      <w:r w:rsidR="00471865">
        <w:rPr>
          <w:b/>
          <w:lang w:eastAsia="zh-CN"/>
        </w:rPr>
        <w:t>ly via</w:t>
      </w:r>
      <w:r w:rsidR="00471865" w:rsidRPr="00224B73">
        <w:rPr>
          <w:b/>
          <w:lang w:eastAsia="zh-CN"/>
        </w:rPr>
        <w:t xml:space="preserve"> </w:t>
      </w:r>
      <w:r w:rsidR="00224B73" w:rsidRPr="00224B73">
        <w:rPr>
          <w:b/>
          <w:lang w:eastAsia="zh-CN"/>
        </w:rPr>
        <w:t>per-frequency/FR configuration for measurement relaxation.</w:t>
      </w:r>
    </w:p>
    <w:p w14:paraId="37339E3E" w14:textId="06D8918F" w:rsidR="00C75FFB" w:rsidRPr="00471865" w:rsidRDefault="00C75FFB" w:rsidP="00C75FFB">
      <w:pPr>
        <w:overflowPunct w:val="0"/>
        <w:autoSpaceDE w:val="0"/>
        <w:autoSpaceDN w:val="0"/>
        <w:adjustRightInd w:val="0"/>
        <w:jc w:val="both"/>
        <w:textAlignment w:val="baseline"/>
        <w:rPr>
          <w:b/>
          <w:lang w:eastAsia="zh-CN"/>
        </w:rPr>
      </w:pPr>
    </w:p>
    <w:p w14:paraId="1AC09DC7" w14:textId="6852B600" w:rsidR="00C75FFB" w:rsidRDefault="006258AC" w:rsidP="000041B2">
      <w:pPr>
        <w:pStyle w:val="2"/>
        <w:numPr>
          <w:ilvl w:val="0"/>
          <w:numId w:val="5"/>
        </w:numPr>
        <w:rPr>
          <w:rFonts w:ascii="Times New Roman" w:eastAsiaTheme="minorEastAsia" w:hAnsi="Times New Roman"/>
          <w:sz w:val="20"/>
          <w:szCs w:val="24"/>
          <w:lang w:val="en-US" w:eastAsia="zh-CN"/>
        </w:rPr>
      </w:pPr>
      <w:r w:rsidRPr="00354756">
        <w:rPr>
          <w:rFonts w:ascii="Times New Roman" w:eastAsia="MS Mincho" w:hAnsi="Times New Roman"/>
          <w:b/>
          <w:sz w:val="20"/>
          <w:szCs w:val="24"/>
          <w:lang w:val="en-US"/>
        </w:rPr>
        <w:t>Iss</w:t>
      </w:r>
      <w:r w:rsidR="00B82EB6" w:rsidRPr="00354756">
        <w:rPr>
          <w:rFonts w:ascii="Times New Roman" w:eastAsia="MS Mincho" w:hAnsi="Times New Roman"/>
          <w:b/>
          <w:sz w:val="20"/>
          <w:szCs w:val="24"/>
          <w:lang w:val="en-US"/>
        </w:rPr>
        <w:t>ue #</w:t>
      </w:r>
      <w:r w:rsidR="00B82EB6" w:rsidRPr="00354756">
        <w:rPr>
          <w:rFonts w:ascii="Times New Roman" w:eastAsiaTheme="minorEastAsia" w:hAnsi="Times New Roman"/>
          <w:b/>
          <w:sz w:val="20"/>
          <w:szCs w:val="24"/>
          <w:lang w:val="en-US" w:eastAsia="zh-CN"/>
        </w:rPr>
        <w:t>2</w:t>
      </w:r>
      <w:r w:rsidRPr="00354756">
        <w:rPr>
          <w:rFonts w:ascii="Times New Roman" w:eastAsia="MS Mincho" w:hAnsi="Times New Roman"/>
          <w:b/>
          <w:sz w:val="20"/>
          <w:szCs w:val="24"/>
          <w:lang w:val="en-US"/>
        </w:rPr>
        <w:t>:</w:t>
      </w:r>
      <w:r w:rsidRPr="004E5C05">
        <w:rPr>
          <w:rFonts w:ascii="Times New Roman" w:eastAsia="MS Mincho" w:hAnsi="Times New Roman"/>
          <w:sz w:val="20"/>
          <w:szCs w:val="24"/>
          <w:lang w:val="en-US"/>
        </w:rPr>
        <w:t xml:space="preserve"> </w:t>
      </w:r>
      <w:r w:rsidR="000041B2" w:rsidRPr="004E5C05">
        <w:rPr>
          <w:rFonts w:ascii="Times New Roman" w:eastAsia="MS Mincho" w:hAnsi="Times New Roman"/>
          <w:sz w:val="20"/>
          <w:szCs w:val="24"/>
          <w:lang w:val="en-US"/>
        </w:rPr>
        <w:t>Whether</w:t>
      </w:r>
      <w:r w:rsidR="000041B2" w:rsidRPr="000041B2">
        <w:rPr>
          <w:rFonts w:ascii="Times New Roman" w:eastAsia="MS Mincho" w:hAnsi="Times New Roman"/>
          <w:sz w:val="20"/>
          <w:szCs w:val="24"/>
          <w:lang w:val="en-US"/>
        </w:rPr>
        <w:t xml:space="preserve"> the parameter </w:t>
      </w:r>
      <w:r w:rsidR="000041B2" w:rsidRPr="0015279B">
        <w:rPr>
          <w:rFonts w:ascii="Times New Roman" w:eastAsia="MS Mincho" w:hAnsi="Times New Roman"/>
          <w:i/>
          <w:sz w:val="20"/>
          <w:szCs w:val="24"/>
          <w:lang w:val="en-US"/>
        </w:rPr>
        <w:t>SsearchThresholdP</w:t>
      </w:r>
      <w:r w:rsidR="000041B2" w:rsidRPr="000041B2">
        <w:rPr>
          <w:rFonts w:ascii="Times New Roman" w:eastAsia="MS Mincho" w:hAnsi="Times New Roman"/>
          <w:sz w:val="20"/>
          <w:szCs w:val="24"/>
          <w:lang w:val="en-US"/>
        </w:rPr>
        <w:t xml:space="preserve"> and/ or </w:t>
      </w:r>
      <w:r w:rsidR="000041B2" w:rsidRPr="0015279B">
        <w:rPr>
          <w:rFonts w:ascii="Times New Roman" w:eastAsia="MS Mincho" w:hAnsi="Times New Roman"/>
          <w:i/>
          <w:sz w:val="20"/>
          <w:szCs w:val="24"/>
          <w:lang w:val="en-US"/>
        </w:rPr>
        <w:t>SsearchThresholdQ</w:t>
      </w:r>
      <w:r w:rsidR="000041B2" w:rsidRPr="000041B2">
        <w:rPr>
          <w:rFonts w:ascii="Times New Roman" w:eastAsia="MS Mincho" w:hAnsi="Times New Roman"/>
          <w:sz w:val="20"/>
          <w:szCs w:val="24"/>
          <w:lang w:val="en-US"/>
        </w:rPr>
        <w:t xml:space="preserve"> is optional or mandatory</w:t>
      </w:r>
    </w:p>
    <w:p w14:paraId="60087BEB" w14:textId="5081FF1C" w:rsidR="00E47107" w:rsidRDefault="00E47107" w:rsidP="00512D14">
      <w:pPr>
        <w:jc w:val="both"/>
        <w:rPr>
          <w:lang w:eastAsia="zh-CN"/>
        </w:rPr>
      </w:pPr>
      <w:r>
        <w:rPr>
          <w:rFonts w:hint="eastAsia"/>
          <w:color w:val="000000" w:themeColor="text1"/>
          <w:lang w:val="en-US" w:eastAsia="zh-CN"/>
        </w:rPr>
        <w:t xml:space="preserve">It is well known that </w:t>
      </w:r>
      <w:r>
        <w:rPr>
          <w:color w:val="000000"/>
        </w:rPr>
        <w:t>RSRP</w:t>
      </w:r>
      <w:r>
        <w:rPr>
          <w:rFonts w:hint="eastAsia"/>
          <w:color w:val="000000"/>
          <w:lang w:eastAsia="zh-CN"/>
        </w:rPr>
        <w:t xml:space="preserve"> usually reflects the</w:t>
      </w:r>
      <w:r>
        <w:rPr>
          <w:color w:val="000000"/>
        </w:rPr>
        <w:t xml:space="preserve"> distance </w:t>
      </w:r>
      <w:r>
        <w:rPr>
          <w:rFonts w:hint="eastAsia"/>
          <w:color w:val="000000"/>
          <w:lang w:eastAsia="zh-CN"/>
        </w:rPr>
        <w:t xml:space="preserve">between a UE and its serving </w:t>
      </w:r>
      <w:r>
        <w:rPr>
          <w:color w:val="000000"/>
        </w:rPr>
        <w:t>base station</w:t>
      </w:r>
      <w:r>
        <w:rPr>
          <w:rFonts w:hint="eastAsia"/>
          <w:color w:val="000000"/>
          <w:lang w:eastAsia="zh-CN"/>
        </w:rPr>
        <w:t>. Therefore, it is nature to use</w:t>
      </w:r>
      <w:r>
        <w:rPr>
          <w:color w:val="000000"/>
        </w:rPr>
        <w:t xml:space="preserve"> RSRP </w:t>
      </w:r>
      <w:r>
        <w:rPr>
          <w:rFonts w:hint="eastAsia"/>
          <w:color w:val="000000"/>
          <w:lang w:eastAsia="zh-CN"/>
        </w:rPr>
        <w:t xml:space="preserve">for </w:t>
      </w:r>
      <w:r>
        <w:rPr>
          <w:color w:val="000000"/>
        </w:rPr>
        <w:t>“not-cell-edge”</w:t>
      </w:r>
      <w:r>
        <w:rPr>
          <w:rFonts w:hint="eastAsia"/>
          <w:color w:val="000000"/>
          <w:lang w:eastAsia="zh-CN"/>
        </w:rPr>
        <w:t xml:space="preserve"> detection. </w:t>
      </w:r>
      <w:r>
        <w:rPr>
          <w:color w:val="000000"/>
        </w:rPr>
        <w:t xml:space="preserve">However, </w:t>
      </w:r>
      <w:r>
        <w:rPr>
          <w:rFonts w:hint="eastAsia"/>
          <w:color w:val="000000"/>
          <w:lang w:eastAsia="zh-CN"/>
        </w:rPr>
        <w:t xml:space="preserve">even with high RSRP, a UE may not obtain high </w:t>
      </w:r>
      <w:r>
        <w:rPr>
          <w:color w:val="000000"/>
          <w:lang w:eastAsia="zh-CN"/>
        </w:rPr>
        <w:t>performance</w:t>
      </w:r>
      <w:r>
        <w:rPr>
          <w:rFonts w:hint="eastAsia"/>
          <w:color w:val="000000"/>
          <w:lang w:eastAsia="zh-CN"/>
        </w:rPr>
        <w:t xml:space="preserve"> </w:t>
      </w:r>
      <w:r>
        <w:rPr>
          <w:color w:val="000000"/>
          <w:lang w:eastAsia="zh-CN"/>
        </w:rPr>
        <w:t>service</w:t>
      </w:r>
      <w:r>
        <w:rPr>
          <w:rFonts w:hint="eastAsia"/>
          <w:color w:val="000000"/>
          <w:lang w:eastAsia="zh-CN"/>
        </w:rPr>
        <w:t xml:space="preserve"> if</w:t>
      </w:r>
      <w:r>
        <w:rPr>
          <w:color w:val="000000"/>
        </w:rPr>
        <w:t xml:space="preserve"> the </w:t>
      </w:r>
      <w:r>
        <w:rPr>
          <w:rFonts w:hint="eastAsia"/>
          <w:color w:val="000000"/>
          <w:lang w:eastAsia="zh-CN"/>
        </w:rPr>
        <w:t xml:space="preserve">link between UE and its serving cell experience </w:t>
      </w:r>
      <w:r>
        <w:rPr>
          <w:color w:val="000000"/>
          <w:lang w:eastAsia="zh-CN"/>
        </w:rPr>
        <w:t>serious</w:t>
      </w:r>
      <w:r>
        <w:rPr>
          <w:rFonts w:hint="eastAsia"/>
          <w:color w:val="000000"/>
          <w:lang w:eastAsia="zh-CN"/>
        </w:rPr>
        <w:t xml:space="preserve"> </w:t>
      </w:r>
      <w:r>
        <w:rPr>
          <w:color w:val="000000"/>
        </w:rPr>
        <w:t>interference</w:t>
      </w:r>
      <w:r>
        <w:rPr>
          <w:rFonts w:hint="eastAsia"/>
          <w:color w:val="000000"/>
          <w:lang w:eastAsia="zh-CN"/>
        </w:rPr>
        <w:t xml:space="preserve"> from </w:t>
      </w:r>
      <w:r>
        <w:rPr>
          <w:color w:val="000000"/>
          <w:lang w:eastAsia="zh-CN"/>
        </w:rPr>
        <w:t>neighbouring</w:t>
      </w:r>
      <w:r>
        <w:rPr>
          <w:rFonts w:hint="eastAsia"/>
          <w:color w:val="000000"/>
          <w:lang w:eastAsia="zh-CN"/>
        </w:rPr>
        <w:t xml:space="preserve"> cell. In this situation, UE can consider it is at cell edge and stop relaxing the </w:t>
      </w:r>
      <w:r>
        <w:rPr>
          <w:color w:val="000000"/>
        </w:rPr>
        <w:t>RRM measurement</w:t>
      </w:r>
      <w:r>
        <w:rPr>
          <w:rFonts w:hint="eastAsia"/>
          <w:color w:val="000000"/>
          <w:lang w:eastAsia="zh-CN"/>
        </w:rPr>
        <w:t xml:space="preserve"> in order to find a cell with higher </w:t>
      </w:r>
      <w:r>
        <w:rPr>
          <w:color w:val="000000"/>
          <w:lang w:eastAsia="zh-CN"/>
        </w:rPr>
        <w:t>quality</w:t>
      </w:r>
      <w:r>
        <w:rPr>
          <w:rFonts w:hint="eastAsia"/>
          <w:color w:val="000000"/>
          <w:lang w:eastAsia="zh-CN"/>
        </w:rPr>
        <w:t xml:space="preserve"> as soon as possible. Hence, both the RSRP and</w:t>
      </w:r>
      <w:r>
        <w:rPr>
          <w:color w:val="000000"/>
          <w:lang w:eastAsia="zh-CN"/>
        </w:rPr>
        <w:t xml:space="preserve"> RSRQ</w:t>
      </w:r>
      <w:r>
        <w:rPr>
          <w:rFonts w:hint="eastAsia"/>
          <w:color w:val="000000"/>
          <w:lang w:eastAsia="zh-CN"/>
        </w:rPr>
        <w:t xml:space="preserve"> </w:t>
      </w:r>
      <w:r>
        <w:rPr>
          <w:color w:val="000000"/>
          <w:lang w:eastAsia="zh-CN"/>
        </w:rPr>
        <w:t>are</w:t>
      </w:r>
      <w:r>
        <w:rPr>
          <w:rFonts w:hint="eastAsia"/>
          <w:color w:val="000000"/>
          <w:lang w:eastAsia="zh-CN"/>
        </w:rPr>
        <w:t xml:space="preserve"> helpful </w:t>
      </w:r>
      <w:r>
        <w:rPr>
          <w:color w:val="000000"/>
          <w:lang w:eastAsia="zh-CN"/>
        </w:rPr>
        <w:t>for</w:t>
      </w:r>
      <w:r>
        <w:rPr>
          <w:rFonts w:hint="eastAsia"/>
          <w:color w:val="000000"/>
          <w:lang w:eastAsia="zh-CN"/>
        </w:rPr>
        <w:t xml:space="preserve"> correct</w:t>
      </w:r>
      <w:r>
        <w:rPr>
          <w:color w:val="000000"/>
          <w:lang w:eastAsia="zh-CN"/>
        </w:rPr>
        <w:t xml:space="preserve"> “</w:t>
      </w:r>
      <w:r>
        <w:rPr>
          <w:color w:val="000000"/>
        </w:rPr>
        <w:t>not-cell-edge”</w:t>
      </w:r>
      <w:r>
        <w:rPr>
          <w:rFonts w:hint="eastAsia"/>
          <w:color w:val="000000"/>
          <w:lang w:eastAsia="zh-CN"/>
        </w:rPr>
        <w:t xml:space="preserve"> detection.</w:t>
      </w:r>
    </w:p>
    <w:p w14:paraId="4086BFE9" w14:textId="6ECD97F3" w:rsidR="00E47107" w:rsidRPr="008218D9" w:rsidRDefault="00E47107" w:rsidP="0015279B">
      <w:pPr>
        <w:jc w:val="both"/>
        <w:rPr>
          <w:lang w:eastAsia="zh-CN"/>
        </w:rPr>
      </w:pPr>
      <w:r>
        <w:rPr>
          <w:rFonts w:hint="eastAsia"/>
          <w:color w:val="000000" w:themeColor="text1"/>
          <w:lang w:eastAsia="zh-CN"/>
        </w:rPr>
        <w:t xml:space="preserve">As </w:t>
      </w:r>
      <w:r w:rsidRPr="0015279B">
        <w:rPr>
          <w:i/>
          <w:color w:val="000000" w:themeColor="text1"/>
        </w:rPr>
        <w:t>Srxlev</w:t>
      </w:r>
      <w:r>
        <w:rPr>
          <w:rFonts w:hint="eastAsia"/>
          <w:color w:val="000000" w:themeColor="text1"/>
          <w:lang w:eastAsia="zh-CN"/>
        </w:rPr>
        <w:t xml:space="preserve"> is </w:t>
      </w:r>
      <w:r>
        <w:rPr>
          <w:color w:val="000000" w:themeColor="text1"/>
          <w:lang w:eastAsia="zh-CN"/>
        </w:rPr>
        <w:t>calculated</w:t>
      </w:r>
      <w:r>
        <w:rPr>
          <w:rFonts w:hint="eastAsia"/>
          <w:color w:val="000000" w:themeColor="text1"/>
          <w:lang w:eastAsia="zh-CN"/>
        </w:rPr>
        <w:t xml:space="preserve"> based on the measured RSRP of the serving cell while the </w:t>
      </w:r>
      <w:r w:rsidRPr="0015279B">
        <w:rPr>
          <w:rFonts w:eastAsia="等线"/>
          <w:i/>
          <w:lang w:eastAsia="zh-CN"/>
        </w:rPr>
        <w:t>Squal</w:t>
      </w:r>
      <w:r w:rsidRPr="00D21974">
        <w:rPr>
          <w:rFonts w:hint="eastAsia"/>
          <w:color w:val="000000" w:themeColor="text1"/>
          <w:lang w:eastAsia="zh-CN"/>
        </w:rPr>
        <w:t xml:space="preserve"> </w:t>
      </w:r>
      <w:r>
        <w:rPr>
          <w:rFonts w:hint="eastAsia"/>
          <w:color w:val="000000" w:themeColor="text1"/>
          <w:lang w:eastAsia="zh-CN"/>
        </w:rPr>
        <w:t xml:space="preserve">is </w:t>
      </w:r>
      <w:r>
        <w:rPr>
          <w:color w:val="000000" w:themeColor="text1"/>
          <w:lang w:eastAsia="zh-CN"/>
        </w:rPr>
        <w:t>calculated</w:t>
      </w:r>
      <w:r>
        <w:rPr>
          <w:rFonts w:hint="eastAsia"/>
          <w:color w:val="000000" w:themeColor="text1"/>
          <w:lang w:eastAsia="zh-CN"/>
        </w:rPr>
        <w:t xml:space="preserve"> based on the measured RSRQ, </w:t>
      </w:r>
      <w:r w:rsidR="00D203FC">
        <w:rPr>
          <w:rFonts w:hint="eastAsia"/>
          <w:color w:val="000000"/>
          <w:lang w:eastAsia="zh-CN"/>
        </w:rPr>
        <w:t xml:space="preserve">both the </w:t>
      </w:r>
      <w:r w:rsidR="00D203FC" w:rsidRPr="0015279B">
        <w:rPr>
          <w:i/>
          <w:color w:val="000000" w:themeColor="text1"/>
        </w:rPr>
        <w:t>Srxlev</w:t>
      </w:r>
      <w:r w:rsidR="00D203FC">
        <w:rPr>
          <w:rFonts w:hint="eastAsia"/>
          <w:color w:val="000000" w:themeColor="text1"/>
          <w:lang w:eastAsia="zh-CN"/>
        </w:rPr>
        <w:t xml:space="preserve"> </w:t>
      </w:r>
      <w:r w:rsidR="00D203FC">
        <w:rPr>
          <w:rFonts w:hint="eastAsia"/>
          <w:color w:val="000000"/>
          <w:lang w:eastAsia="zh-CN"/>
        </w:rPr>
        <w:t>and</w:t>
      </w:r>
      <w:r w:rsidR="00D203FC">
        <w:rPr>
          <w:color w:val="000000"/>
          <w:lang w:eastAsia="zh-CN"/>
        </w:rPr>
        <w:t xml:space="preserve"> </w:t>
      </w:r>
      <w:r w:rsidR="00D203FC" w:rsidRPr="0015279B">
        <w:rPr>
          <w:rFonts w:eastAsia="等线"/>
          <w:i/>
          <w:lang w:eastAsia="zh-CN"/>
        </w:rPr>
        <w:t>Squal</w:t>
      </w:r>
      <w:r w:rsidR="00D203FC" w:rsidRPr="00D21974">
        <w:rPr>
          <w:rFonts w:hint="eastAsia"/>
          <w:color w:val="000000" w:themeColor="text1"/>
          <w:lang w:eastAsia="zh-CN"/>
        </w:rPr>
        <w:t xml:space="preserve"> </w:t>
      </w:r>
      <w:r w:rsidR="00D203FC">
        <w:rPr>
          <w:color w:val="000000"/>
          <w:lang w:eastAsia="zh-CN"/>
        </w:rPr>
        <w:t>are</w:t>
      </w:r>
      <w:r w:rsidR="00D203FC">
        <w:rPr>
          <w:rFonts w:hint="eastAsia"/>
          <w:color w:val="000000"/>
          <w:lang w:eastAsia="zh-CN"/>
        </w:rPr>
        <w:t xml:space="preserve"> helpful </w:t>
      </w:r>
      <w:r w:rsidR="00D203FC">
        <w:rPr>
          <w:color w:val="000000"/>
          <w:lang w:eastAsia="zh-CN"/>
        </w:rPr>
        <w:t>for</w:t>
      </w:r>
      <w:r w:rsidR="00D203FC">
        <w:rPr>
          <w:rFonts w:hint="eastAsia"/>
          <w:color w:val="000000"/>
          <w:lang w:eastAsia="zh-CN"/>
        </w:rPr>
        <w:t xml:space="preserve"> correct</w:t>
      </w:r>
      <w:r w:rsidR="00D203FC">
        <w:rPr>
          <w:color w:val="000000"/>
          <w:lang w:eastAsia="zh-CN"/>
        </w:rPr>
        <w:t xml:space="preserve"> “</w:t>
      </w:r>
      <w:r w:rsidR="00D203FC">
        <w:rPr>
          <w:color w:val="000000"/>
        </w:rPr>
        <w:t>not-cell-edge”</w:t>
      </w:r>
      <w:r w:rsidR="00D203FC">
        <w:rPr>
          <w:rFonts w:hint="eastAsia"/>
          <w:color w:val="000000"/>
          <w:lang w:eastAsia="zh-CN"/>
        </w:rPr>
        <w:t xml:space="preserve"> detection.</w:t>
      </w:r>
    </w:p>
    <w:p w14:paraId="0C7D29CF" w14:textId="721BC94C" w:rsidR="00E47107" w:rsidRPr="00D203FC" w:rsidRDefault="00E47107" w:rsidP="0015279B">
      <w:pPr>
        <w:jc w:val="both"/>
        <w:rPr>
          <w:b/>
          <w:lang w:eastAsia="zh-CN"/>
        </w:rPr>
      </w:pPr>
      <w:r w:rsidRPr="00D203FC">
        <w:rPr>
          <w:rFonts w:hint="eastAsia"/>
          <w:b/>
          <w:lang w:val="en-US" w:eastAsia="zh-CN"/>
        </w:rPr>
        <w:t>Observation</w:t>
      </w:r>
      <w:r w:rsidR="00C06411">
        <w:rPr>
          <w:b/>
          <w:lang w:val="en-US" w:eastAsia="zh-CN"/>
        </w:rPr>
        <w:t xml:space="preserve"> </w:t>
      </w:r>
      <w:r w:rsidRPr="00D203FC">
        <w:rPr>
          <w:rFonts w:hint="eastAsia"/>
          <w:b/>
          <w:lang w:val="en-US" w:eastAsia="zh-CN"/>
        </w:rPr>
        <w:t xml:space="preserve">1: </w:t>
      </w:r>
      <w:r w:rsidR="00D203FC">
        <w:rPr>
          <w:rFonts w:hint="eastAsia"/>
          <w:b/>
          <w:lang w:val="en-US" w:eastAsia="zh-CN"/>
        </w:rPr>
        <w:t xml:space="preserve">Evaluation of </w:t>
      </w:r>
      <w:r w:rsidR="00D203FC">
        <w:rPr>
          <w:rFonts w:hint="eastAsia"/>
          <w:b/>
          <w:color w:val="000000"/>
          <w:lang w:eastAsia="zh-CN"/>
        </w:rPr>
        <w:t xml:space="preserve">both </w:t>
      </w:r>
      <w:r w:rsidR="00D203FC" w:rsidRPr="0015279B">
        <w:rPr>
          <w:b/>
          <w:i/>
          <w:color w:val="000000" w:themeColor="text1"/>
        </w:rPr>
        <w:t>Srxlev</w:t>
      </w:r>
      <w:r w:rsidR="00D203FC" w:rsidRPr="00D203FC">
        <w:rPr>
          <w:rFonts w:hint="eastAsia"/>
          <w:b/>
          <w:color w:val="000000" w:themeColor="text1"/>
          <w:lang w:eastAsia="zh-CN"/>
        </w:rPr>
        <w:t xml:space="preserve"> </w:t>
      </w:r>
      <w:r w:rsidR="00D203FC" w:rsidRPr="00D203FC">
        <w:rPr>
          <w:rFonts w:hint="eastAsia"/>
          <w:b/>
          <w:color w:val="000000"/>
          <w:lang w:eastAsia="zh-CN"/>
        </w:rPr>
        <w:t>and</w:t>
      </w:r>
      <w:r w:rsidR="00D203FC" w:rsidRPr="00D203FC">
        <w:rPr>
          <w:b/>
          <w:color w:val="000000"/>
          <w:lang w:eastAsia="zh-CN"/>
        </w:rPr>
        <w:t xml:space="preserve"> </w:t>
      </w:r>
      <w:r w:rsidR="00D203FC" w:rsidRPr="0015279B">
        <w:rPr>
          <w:rFonts w:eastAsia="等线"/>
          <w:b/>
          <w:i/>
          <w:lang w:eastAsia="zh-CN"/>
        </w:rPr>
        <w:t>Squal</w:t>
      </w:r>
      <w:r w:rsidR="00D203FC" w:rsidRPr="00D203FC">
        <w:rPr>
          <w:rFonts w:hint="eastAsia"/>
          <w:b/>
          <w:color w:val="000000" w:themeColor="text1"/>
          <w:lang w:eastAsia="zh-CN"/>
        </w:rPr>
        <w:t xml:space="preserve"> </w:t>
      </w:r>
      <w:r w:rsidR="00D203FC" w:rsidRPr="00D203FC">
        <w:rPr>
          <w:b/>
          <w:color w:val="000000"/>
          <w:lang w:eastAsia="zh-CN"/>
        </w:rPr>
        <w:t>are</w:t>
      </w:r>
      <w:r w:rsidR="00D203FC" w:rsidRPr="00D203FC">
        <w:rPr>
          <w:rFonts w:hint="eastAsia"/>
          <w:b/>
          <w:color w:val="000000"/>
          <w:lang w:eastAsia="zh-CN"/>
        </w:rPr>
        <w:t xml:space="preserve"> helpful </w:t>
      </w:r>
      <w:r w:rsidR="00D203FC" w:rsidRPr="00D203FC">
        <w:rPr>
          <w:b/>
          <w:color w:val="000000"/>
          <w:lang w:eastAsia="zh-CN"/>
        </w:rPr>
        <w:t>for</w:t>
      </w:r>
      <w:r w:rsidR="00D203FC" w:rsidRPr="00D203FC">
        <w:rPr>
          <w:rFonts w:hint="eastAsia"/>
          <w:b/>
          <w:color w:val="000000"/>
          <w:lang w:eastAsia="zh-CN"/>
        </w:rPr>
        <w:t xml:space="preserve"> </w:t>
      </w:r>
      <w:r w:rsidR="00D203FC" w:rsidRPr="00D203FC">
        <w:rPr>
          <w:b/>
          <w:color w:val="000000"/>
          <w:lang w:eastAsia="zh-CN"/>
        </w:rPr>
        <w:t>“</w:t>
      </w:r>
      <w:r w:rsidR="00D203FC" w:rsidRPr="00D203FC">
        <w:rPr>
          <w:b/>
          <w:color w:val="000000"/>
        </w:rPr>
        <w:t>not-cell-edge”</w:t>
      </w:r>
      <w:r w:rsidR="00D203FC" w:rsidRPr="00D203FC">
        <w:rPr>
          <w:rFonts w:hint="eastAsia"/>
          <w:b/>
          <w:color w:val="000000"/>
          <w:lang w:eastAsia="zh-CN"/>
        </w:rPr>
        <w:t xml:space="preserve"> detection</w:t>
      </w:r>
      <w:r w:rsidRPr="00D203FC">
        <w:rPr>
          <w:rFonts w:hint="eastAsia"/>
          <w:b/>
          <w:lang w:val="en-US" w:eastAsia="zh-CN"/>
        </w:rPr>
        <w:t xml:space="preserve">. </w:t>
      </w:r>
    </w:p>
    <w:p w14:paraId="477F3EE1" w14:textId="1E9E25FC" w:rsidR="002B4F57" w:rsidRDefault="00EB451A" w:rsidP="0015279B">
      <w:pPr>
        <w:jc w:val="both"/>
        <w:rPr>
          <w:lang w:eastAsia="zh-CN"/>
        </w:rPr>
      </w:pPr>
      <w:r>
        <w:rPr>
          <w:rFonts w:hint="eastAsia"/>
          <w:lang w:val="en-US" w:eastAsia="zh-CN"/>
        </w:rPr>
        <w:t xml:space="preserve">In the existing cell selection and reselection </w:t>
      </w:r>
      <w:r>
        <w:rPr>
          <w:lang w:val="en-US" w:eastAsia="zh-CN"/>
        </w:rPr>
        <w:t>procedure</w:t>
      </w:r>
      <w:r w:rsidR="00EC2B62">
        <w:rPr>
          <w:lang w:val="en-US" w:eastAsia="zh-CN"/>
        </w:rPr>
        <w:t xml:space="preserve"> in TS38.304 [</w:t>
      </w:r>
      <w:r w:rsidR="00C40A69">
        <w:rPr>
          <w:lang w:val="en-US" w:eastAsia="zh-CN"/>
        </w:rPr>
        <w:t>4</w:t>
      </w:r>
      <w:r w:rsidR="00EC2B62">
        <w:rPr>
          <w:lang w:val="en-US" w:eastAsia="zh-CN"/>
        </w:rPr>
        <w:t>]</w:t>
      </w:r>
      <w:r>
        <w:rPr>
          <w:rFonts w:hint="eastAsia"/>
          <w:lang w:val="en-US" w:eastAsia="zh-CN"/>
        </w:rPr>
        <w:t xml:space="preserve">, a </w:t>
      </w:r>
      <w:r>
        <w:rPr>
          <w:lang w:val="en-US" w:eastAsia="zh-CN"/>
        </w:rPr>
        <w:t>candidate</w:t>
      </w:r>
      <w:r>
        <w:rPr>
          <w:rFonts w:hint="eastAsia"/>
          <w:lang w:val="en-US" w:eastAsia="zh-CN"/>
        </w:rPr>
        <w:t xml:space="preserve"> cell will not be </w:t>
      </w:r>
      <w:r>
        <w:rPr>
          <w:lang w:val="en-US" w:eastAsia="zh-CN"/>
        </w:rPr>
        <w:t>considerate</w:t>
      </w:r>
      <w:r>
        <w:rPr>
          <w:rFonts w:hint="eastAsia"/>
          <w:lang w:val="en-US" w:eastAsia="zh-CN"/>
        </w:rPr>
        <w:t xml:space="preserve"> as suitable cell if the </w:t>
      </w:r>
      <w:r w:rsidRPr="008C521F">
        <w:t>criterion S</w:t>
      </w:r>
      <w:r w:rsidRPr="008C521F">
        <w:rPr>
          <w:lang w:eastAsia="zh-CN"/>
        </w:rPr>
        <w:t xml:space="preserve"> </w:t>
      </w:r>
      <w:r w:rsidRPr="008C521F">
        <w:t xml:space="preserve">is </w:t>
      </w:r>
      <w:r>
        <w:rPr>
          <w:rFonts w:hint="eastAsia"/>
          <w:lang w:eastAsia="zh-CN"/>
        </w:rPr>
        <w:t xml:space="preserve">not </w:t>
      </w:r>
      <w:r w:rsidRPr="008C521F">
        <w:t>fulfilled</w:t>
      </w:r>
      <w:r w:rsidR="00747FD0">
        <w:rPr>
          <w:rFonts w:hint="eastAsia"/>
          <w:lang w:eastAsia="zh-CN"/>
        </w:rPr>
        <w:t>. The c</w:t>
      </w:r>
      <w:r w:rsidR="00747FD0" w:rsidRPr="008C521F">
        <w:t>riterion S</w:t>
      </w:r>
      <w:r w:rsidR="00747FD0" w:rsidRPr="008C521F">
        <w:rPr>
          <w:lang w:eastAsia="zh-CN"/>
        </w:rPr>
        <w:t xml:space="preserve"> </w:t>
      </w:r>
      <w:r w:rsidR="00747FD0" w:rsidRPr="008C521F">
        <w:t>is fulfilled when</w:t>
      </w:r>
      <w:r w:rsidR="00747FD0">
        <w:rPr>
          <w:rFonts w:hint="eastAsia"/>
          <w:lang w:eastAsia="zh-CN"/>
        </w:rPr>
        <w:t>:</w:t>
      </w:r>
    </w:p>
    <w:p w14:paraId="7E484869" w14:textId="433CD8C9" w:rsidR="00747FD0" w:rsidRDefault="00747FD0" w:rsidP="0015279B">
      <w:pPr>
        <w:jc w:val="both"/>
        <w:rPr>
          <w:lang w:eastAsia="zh-CN"/>
        </w:rPr>
      </w:pPr>
      <w:r w:rsidRPr="0015279B">
        <w:rPr>
          <w:i/>
          <w:lang w:eastAsia="ja-JP"/>
        </w:rPr>
        <w:t>Srxlev</w:t>
      </w:r>
      <w:r w:rsidRPr="008C521F">
        <w:rPr>
          <w:lang w:eastAsia="ja-JP"/>
        </w:rPr>
        <w:t xml:space="preserve"> &gt; 0 AND </w:t>
      </w:r>
      <w:r w:rsidRPr="0015279B">
        <w:rPr>
          <w:i/>
          <w:lang w:eastAsia="ja-JP"/>
        </w:rPr>
        <w:t>Squal</w:t>
      </w:r>
      <w:r w:rsidRPr="008C521F">
        <w:rPr>
          <w:lang w:eastAsia="ja-JP"/>
        </w:rPr>
        <w:t xml:space="preserve"> &gt; 0</w:t>
      </w:r>
    </w:p>
    <w:p w14:paraId="10556267" w14:textId="785D2072" w:rsidR="00747FD0" w:rsidRDefault="00747FD0" w:rsidP="0015279B">
      <w:pPr>
        <w:jc w:val="both"/>
        <w:rPr>
          <w:lang w:eastAsia="zh-CN"/>
        </w:rPr>
      </w:pPr>
      <w:r>
        <w:rPr>
          <w:lang w:eastAsia="zh-CN"/>
        </w:rPr>
        <w:t>Where</w:t>
      </w:r>
      <w:r>
        <w:rPr>
          <w:rFonts w:hint="eastAsia"/>
          <w:lang w:eastAsia="zh-CN"/>
        </w:rPr>
        <w:t xml:space="preserve"> </w:t>
      </w:r>
      <w:r w:rsidRPr="0015279B">
        <w:rPr>
          <w:i/>
          <w:u w:val="single"/>
        </w:rPr>
        <w:t>Srxlev</w:t>
      </w:r>
      <w:r>
        <w:rPr>
          <w:rFonts w:hint="eastAsia"/>
          <w:lang w:eastAsia="zh-CN"/>
        </w:rPr>
        <w:t xml:space="preserve"> </w:t>
      </w:r>
      <w:r>
        <w:rPr>
          <w:lang w:eastAsia="zh-CN"/>
        </w:rPr>
        <w:t>represent</w:t>
      </w:r>
      <w:r>
        <w:rPr>
          <w:rFonts w:hint="eastAsia"/>
          <w:lang w:eastAsia="zh-CN"/>
        </w:rPr>
        <w:t xml:space="preserve">s </w:t>
      </w:r>
      <w:r w:rsidRPr="00FC114D">
        <w:t>Cell</w:t>
      </w:r>
      <w:r w:rsidRPr="00747FD0">
        <w:rPr>
          <w:lang w:eastAsia="ja-JP"/>
        </w:rPr>
        <w:t xml:space="preserve"> </w:t>
      </w:r>
      <w:r w:rsidRPr="00FC114D">
        <w:rPr>
          <w:lang w:eastAsia="ja-JP"/>
        </w:rPr>
        <w:t>s</w:t>
      </w:r>
      <w:r w:rsidRPr="00FC114D">
        <w:t>election RX level value</w:t>
      </w:r>
      <w:r>
        <w:rPr>
          <w:rFonts w:hint="eastAsia"/>
          <w:lang w:eastAsia="zh-CN"/>
        </w:rPr>
        <w:t xml:space="preserve"> and </w:t>
      </w:r>
      <w:r w:rsidRPr="0015279B">
        <w:rPr>
          <w:i/>
          <w:lang w:eastAsia="ja-JP"/>
        </w:rPr>
        <w:t>Squal</w:t>
      </w:r>
      <w:r w:rsidRPr="008C521F">
        <w:rPr>
          <w:lang w:eastAsia="ja-JP"/>
        </w:rPr>
        <w:t xml:space="preserve"> </w:t>
      </w:r>
      <w:r>
        <w:rPr>
          <w:lang w:eastAsia="zh-CN"/>
        </w:rPr>
        <w:t>represent</w:t>
      </w:r>
      <w:r>
        <w:rPr>
          <w:rFonts w:hint="eastAsia"/>
          <w:lang w:eastAsia="zh-CN"/>
        </w:rPr>
        <w:t xml:space="preserve">s </w:t>
      </w:r>
      <w:r w:rsidRPr="00FC114D">
        <w:rPr>
          <w:lang w:eastAsia="ja-JP"/>
        </w:rPr>
        <w:t>Cell selection quality value</w:t>
      </w:r>
      <w:r>
        <w:rPr>
          <w:rFonts w:hint="eastAsia"/>
          <w:lang w:eastAsia="zh-CN"/>
        </w:rPr>
        <w:t>.</w:t>
      </w:r>
    </w:p>
    <w:p w14:paraId="11648C87" w14:textId="01006036" w:rsidR="00747FD0" w:rsidRPr="00747FD0" w:rsidRDefault="00747FD0" w:rsidP="0015279B">
      <w:pPr>
        <w:jc w:val="both"/>
        <w:rPr>
          <w:b/>
          <w:lang w:eastAsia="zh-CN"/>
        </w:rPr>
      </w:pPr>
      <w:r w:rsidRPr="004F467D">
        <w:rPr>
          <w:rFonts w:hint="eastAsia"/>
          <w:b/>
          <w:lang w:val="en-US" w:eastAsia="zh-CN"/>
        </w:rPr>
        <w:t>Observation</w:t>
      </w:r>
      <w:r w:rsidR="00E97687">
        <w:rPr>
          <w:b/>
          <w:lang w:val="en-US" w:eastAsia="zh-CN"/>
        </w:rPr>
        <w:t xml:space="preserve"> </w:t>
      </w:r>
      <w:r w:rsidR="00D203FC">
        <w:rPr>
          <w:rFonts w:hint="eastAsia"/>
          <w:b/>
          <w:lang w:val="en-US" w:eastAsia="zh-CN"/>
        </w:rPr>
        <w:t>2</w:t>
      </w:r>
      <w:r w:rsidRPr="004F467D">
        <w:rPr>
          <w:rFonts w:hint="eastAsia"/>
          <w:b/>
          <w:lang w:val="en-US" w:eastAsia="zh-CN"/>
        </w:rPr>
        <w:t xml:space="preserve">: </w:t>
      </w:r>
      <w:r w:rsidRPr="00747FD0">
        <w:rPr>
          <w:rFonts w:hint="eastAsia"/>
          <w:b/>
          <w:lang w:val="en-US" w:eastAsia="zh-CN"/>
        </w:rPr>
        <w:t xml:space="preserve">In the existing cell selection and reselection </w:t>
      </w:r>
      <w:r w:rsidRPr="00747FD0">
        <w:rPr>
          <w:b/>
          <w:lang w:val="en-US" w:eastAsia="zh-CN"/>
        </w:rPr>
        <w:t>procedure</w:t>
      </w:r>
      <w:r w:rsidR="00E47107">
        <w:rPr>
          <w:rFonts w:hint="eastAsia"/>
          <w:b/>
          <w:lang w:val="en-US" w:eastAsia="zh-CN"/>
        </w:rPr>
        <w:t>,</w:t>
      </w:r>
      <w:r w:rsidR="00D203FC" w:rsidRPr="00D203FC">
        <w:rPr>
          <w:rFonts w:hint="eastAsia"/>
          <w:b/>
          <w:color w:val="000000"/>
          <w:lang w:eastAsia="zh-CN"/>
        </w:rPr>
        <w:t xml:space="preserve"> </w:t>
      </w:r>
      <w:r w:rsidR="00D203FC">
        <w:rPr>
          <w:rFonts w:hint="eastAsia"/>
          <w:b/>
          <w:lang w:val="en-US" w:eastAsia="zh-CN"/>
        </w:rPr>
        <w:t xml:space="preserve">the evaluation </w:t>
      </w:r>
      <w:r w:rsidR="00D203FC">
        <w:rPr>
          <w:b/>
          <w:lang w:val="en-US" w:eastAsia="zh-CN"/>
        </w:rPr>
        <w:t xml:space="preserve">of </w:t>
      </w:r>
      <w:r w:rsidR="00D203FC" w:rsidRPr="00D203FC">
        <w:rPr>
          <w:b/>
          <w:color w:val="000000"/>
          <w:lang w:eastAsia="zh-CN"/>
        </w:rPr>
        <w:t>both</w:t>
      </w:r>
      <w:r w:rsidR="00D203FC" w:rsidRPr="00747FD0">
        <w:rPr>
          <w:rFonts w:hint="eastAsia"/>
          <w:b/>
          <w:lang w:val="en-US" w:eastAsia="zh-CN"/>
        </w:rPr>
        <w:t xml:space="preserve"> </w:t>
      </w:r>
      <w:r w:rsidR="00D203FC" w:rsidRPr="0015279B">
        <w:rPr>
          <w:b/>
          <w:i/>
          <w:color w:val="000000" w:themeColor="text1"/>
        </w:rPr>
        <w:t>Srxlev</w:t>
      </w:r>
      <w:r w:rsidR="00D203FC" w:rsidRPr="00D203FC">
        <w:rPr>
          <w:rFonts w:hint="eastAsia"/>
          <w:b/>
          <w:color w:val="000000" w:themeColor="text1"/>
          <w:lang w:eastAsia="zh-CN"/>
        </w:rPr>
        <w:t xml:space="preserve"> </w:t>
      </w:r>
      <w:r w:rsidR="00D203FC" w:rsidRPr="00D203FC">
        <w:rPr>
          <w:rFonts w:hint="eastAsia"/>
          <w:b/>
          <w:color w:val="000000"/>
          <w:lang w:eastAsia="zh-CN"/>
        </w:rPr>
        <w:t>and</w:t>
      </w:r>
      <w:r w:rsidR="00D203FC" w:rsidRPr="00D203FC">
        <w:rPr>
          <w:b/>
          <w:color w:val="000000"/>
          <w:lang w:eastAsia="zh-CN"/>
        </w:rPr>
        <w:t xml:space="preserve"> </w:t>
      </w:r>
      <w:r w:rsidR="00D203FC" w:rsidRPr="0015279B">
        <w:rPr>
          <w:rFonts w:eastAsia="等线"/>
          <w:b/>
          <w:i/>
          <w:lang w:eastAsia="zh-CN"/>
        </w:rPr>
        <w:t>Squal</w:t>
      </w:r>
      <w:r w:rsidR="00D203FC" w:rsidRPr="00D203FC">
        <w:rPr>
          <w:rFonts w:hint="eastAsia"/>
          <w:b/>
          <w:color w:val="000000" w:themeColor="text1"/>
          <w:lang w:eastAsia="zh-CN"/>
        </w:rPr>
        <w:t xml:space="preserve"> </w:t>
      </w:r>
      <w:r w:rsidR="00D203FC" w:rsidRPr="00D203FC">
        <w:rPr>
          <w:b/>
          <w:color w:val="000000"/>
          <w:lang w:eastAsia="zh-CN"/>
        </w:rPr>
        <w:t>are</w:t>
      </w:r>
      <w:r w:rsidR="00D203FC" w:rsidRPr="00747FD0">
        <w:rPr>
          <w:rFonts w:hint="eastAsia"/>
          <w:b/>
          <w:lang w:val="en-US" w:eastAsia="zh-CN"/>
        </w:rPr>
        <w:t xml:space="preserve"> </w:t>
      </w:r>
      <w:r w:rsidR="00D203FC" w:rsidRPr="00D203FC">
        <w:rPr>
          <w:b/>
          <w:lang w:val="en-US" w:eastAsia="zh-CN"/>
        </w:rPr>
        <w:t>mandatory</w:t>
      </w:r>
      <w:r w:rsidR="00D203FC">
        <w:rPr>
          <w:rFonts w:hint="eastAsia"/>
          <w:b/>
          <w:lang w:val="en-US" w:eastAsia="zh-CN"/>
        </w:rPr>
        <w:t xml:space="preserve"> to decide whether </w:t>
      </w:r>
      <w:r w:rsidRPr="00747FD0">
        <w:rPr>
          <w:rFonts w:hint="eastAsia"/>
          <w:b/>
          <w:lang w:val="en-US" w:eastAsia="zh-CN"/>
        </w:rPr>
        <w:t xml:space="preserve">a </w:t>
      </w:r>
      <w:r w:rsidRPr="00747FD0">
        <w:rPr>
          <w:b/>
          <w:lang w:val="en-US" w:eastAsia="zh-CN"/>
        </w:rPr>
        <w:t>candidate</w:t>
      </w:r>
      <w:r w:rsidRPr="00747FD0">
        <w:rPr>
          <w:rFonts w:hint="eastAsia"/>
          <w:b/>
          <w:lang w:val="en-US" w:eastAsia="zh-CN"/>
        </w:rPr>
        <w:t xml:space="preserve"> cell </w:t>
      </w:r>
      <w:r w:rsidR="00D203FC">
        <w:rPr>
          <w:rFonts w:hint="eastAsia"/>
          <w:b/>
          <w:lang w:val="en-US" w:eastAsia="zh-CN"/>
        </w:rPr>
        <w:t xml:space="preserve">is </w:t>
      </w:r>
      <w:r w:rsidRPr="00747FD0">
        <w:rPr>
          <w:rFonts w:hint="eastAsia"/>
          <w:b/>
          <w:lang w:val="en-US" w:eastAsia="zh-CN"/>
        </w:rPr>
        <w:t xml:space="preserve">suitable. </w:t>
      </w:r>
    </w:p>
    <w:p w14:paraId="596FD409" w14:textId="73B9C813" w:rsidR="00747FD0" w:rsidRDefault="00747FD0" w:rsidP="0015279B">
      <w:pPr>
        <w:jc w:val="both"/>
        <w:rPr>
          <w:lang w:val="en-US" w:eastAsia="zh-CN"/>
        </w:rPr>
      </w:pPr>
      <w:r>
        <w:rPr>
          <w:rFonts w:hint="eastAsia"/>
          <w:lang w:val="en-US" w:eastAsia="zh-CN"/>
        </w:rPr>
        <w:t xml:space="preserve">In the existing </w:t>
      </w:r>
      <w:r>
        <w:rPr>
          <w:rFonts w:hint="eastAsia"/>
          <w:lang w:eastAsia="zh-CN"/>
        </w:rPr>
        <w:t>m</w:t>
      </w:r>
      <w:r w:rsidRPr="008C521F">
        <w:t xml:space="preserve">easurement </w:t>
      </w:r>
      <w:r w:rsidR="008218D9">
        <w:rPr>
          <w:rFonts w:hint="eastAsia"/>
          <w:lang w:eastAsia="zh-CN"/>
        </w:rPr>
        <w:t>procedure</w:t>
      </w:r>
      <w:r w:rsidRPr="008C521F">
        <w:t xml:space="preserve"> for cell re-sele</w:t>
      </w:r>
      <w:r w:rsidRPr="00747FD0">
        <w:t>ction</w:t>
      </w:r>
      <w:r w:rsidRPr="00747FD0">
        <w:rPr>
          <w:rFonts w:hint="eastAsia"/>
        </w:rPr>
        <w:t xml:space="preserve">, the </w:t>
      </w:r>
      <w:r w:rsidRPr="00747FD0">
        <w:t>intra-frequency</w:t>
      </w:r>
      <w:r>
        <w:rPr>
          <w:rFonts w:hint="eastAsia"/>
          <w:lang w:eastAsia="zh-CN"/>
        </w:rPr>
        <w:t>/</w:t>
      </w:r>
      <w:r w:rsidRPr="00747FD0">
        <w:rPr>
          <w:lang w:eastAsia="ja-JP"/>
        </w:rPr>
        <w:t>inter-frequencies</w:t>
      </w:r>
      <w:r>
        <w:rPr>
          <w:rFonts w:hint="eastAsia"/>
          <w:lang w:eastAsia="zh-CN"/>
        </w:rPr>
        <w:t>/</w:t>
      </w:r>
      <w:r w:rsidRPr="00747FD0">
        <w:rPr>
          <w:lang w:eastAsia="ja-JP"/>
        </w:rPr>
        <w:t>inter-RAT</w:t>
      </w:r>
      <w:r w:rsidRPr="00747FD0">
        <w:t xml:space="preserve"> measurements</w:t>
      </w:r>
      <w:r w:rsidRPr="00747FD0">
        <w:rPr>
          <w:rFonts w:hint="eastAsia"/>
        </w:rPr>
        <w:t xml:space="preserve"> can be relaxed</w:t>
      </w:r>
      <w:r w:rsidRPr="00747FD0">
        <w:rPr>
          <w:rFonts w:hint="eastAsia"/>
          <w:lang w:eastAsia="zh-CN"/>
        </w:rPr>
        <w:t xml:space="preserve">. The </w:t>
      </w:r>
      <w:r w:rsidR="008218D9">
        <w:rPr>
          <w:rFonts w:hint="eastAsia"/>
          <w:lang w:eastAsia="zh-CN"/>
        </w:rPr>
        <w:t>details</w:t>
      </w:r>
      <w:r w:rsidRPr="00747FD0">
        <w:rPr>
          <w:rFonts w:hint="eastAsia"/>
          <w:lang w:eastAsia="zh-CN"/>
        </w:rPr>
        <w:t xml:space="preserve"> are following:</w:t>
      </w:r>
    </w:p>
    <w:tbl>
      <w:tblPr>
        <w:tblStyle w:val="af5"/>
        <w:tblW w:w="9639" w:type="dxa"/>
        <w:tblInd w:w="108" w:type="dxa"/>
        <w:tblLook w:val="04A0" w:firstRow="1" w:lastRow="0" w:firstColumn="1" w:lastColumn="0" w:noHBand="0" w:noVBand="1"/>
      </w:tblPr>
      <w:tblGrid>
        <w:gridCol w:w="9639"/>
      </w:tblGrid>
      <w:tr w:rsidR="002B4F57" w14:paraId="31A6D4FC" w14:textId="77777777" w:rsidTr="0015279B">
        <w:tc>
          <w:tcPr>
            <w:tcW w:w="9639" w:type="dxa"/>
          </w:tcPr>
          <w:p w14:paraId="68458549" w14:textId="77777777" w:rsidR="002B4F57" w:rsidRPr="008C521F" w:rsidRDefault="002B4F57" w:rsidP="002B4F57">
            <w:pPr>
              <w:pStyle w:val="4"/>
            </w:pPr>
            <w:bookmarkStart w:id="10" w:name="_Toc29245206"/>
            <w:r w:rsidRPr="008C521F">
              <w:lastRenderedPageBreak/>
              <w:t>5.2.4.2</w:t>
            </w:r>
            <w:r w:rsidRPr="008C521F">
              <w:tab/>
              <w:t>Measurement rules for cell re-selection</w:t>
            </w:r>
            <w:bookmarkEnd w:id="10"/>
          </w:p>
          <w:p w14:paraId="4E173522" w14:textId="77777777" w:rsidR="002B4F57" w:rsidRPr="008C521F" w:rsidRDefault="002B4F57" w:rsidP="002B4F57">
            <w:r w:rsidRPr="00FD0D81">
              <w:rPr>
                <w:highlight w:val="yellow"/>
              </w:rPr>
              <w:t>Following rules are used by the UE to limit needed measurements:</w:t>
            </w:r>
          </w:p>
          <w:p w14:paraId="6B5E3D9A" w14:textId="77777777" w:rsidR="002B4F57" w:rsidRPr="00747FD0" w:rsidRDefault="002B4F57" w:rsidP="002B4F57">
            <w:pPr>
              <w:pStyle w:val="B1"/>
            </w:pPr>
            <w:r w:rsidRPr="00747FD0">
              <w:t>-</w:t>
            </w:r>
            <w:r w:rsidRPr="00747FD0">
              <w:tab/>
            </w:r>
            <w:r w:rsidRPr="00747FD0">
              <w:rPr>
                <w:highlight w:val="yellow"/>
              </w:rPr>
              <w:t xml:space="preserve">If </w:t>
            </w:r>
            <w:r w:rsidRPr="00747FD0">
              <w:rPr>
                <w:highlight w:val="yellow"/>
                <w:lang w:eastAsia="ja-JP"/>
              </w:rPr>
              <w:t xml:space="preserve">the serving cell fulfils </w:t>
            </w:r>
            <w:r w:rsidRPr="00747FD0">
              <w:rPr>
                <w:highlight w:val="yellow"/>
              </w:rPr>
              <w:t>S</w:t>
            </w:r>
            <w:r w:rsidRPr="00747FD0">
              <w:rPr>
                <w:highlight w:val="yellow"/>
                <w:lang w:eastAsia="ja-JP"/>
              </w:rPr>
              <w:t>rxlev</w:t>
            </w:r>
            <w:r w:rsidRPr="00747FD0">
              <w:rPr>
                <w:highlight w:val="yellow"/>
                <w:vertAlign w:val="subscript"/>
              </w:rPr>
              <w:t xml:space="preserve"> </w:t>
            </w:r>
            <w:r w:rsidRPr="00747FD0">
              <w:rPr>
                <w:highlight w:val="yellow"/>
              </w:rPr>
              <w:t>&gt; S</w:t>
            </w:r>
            <w:r w:rsidRPr="00747FD0">
              <w:rPr>
                <w:highlight w:val="yellow"/>
                <w:vertAlign w:val="subscript"/>
                <w:lang w:eastAsia="ja-JP"/>
              </w:rPr>
              <w:t>I</w:t>
            </w:r>
            <w:r w:rsidRPr="00747FD0">
              <w:rPr>
                <w:highlight w:val="yellow"/>
                <w:vertAlign w:val="subscript"/>
              </w:rPr>
              <w:t>ntra</w:t>
            </w:r>
            <w:r w:rsidRPr="00747FD0">
              <w:rPr>
                <w:highlight w:val="yellow"/>
                <w:vertAlign w:val="subscript"/>
                <w:lang w:eastAsia="ja-JP"/>
              </w:rPr>
              <w:t>S</w:t>
            </w:r>
            <w:r w:rsidRPr="00747FD0">
              <w:rPr>
                <w:highlight w:val="yellow"/>
                <w:vertAlign w:val="subscript"/>
              </w:rPr>
              <w:t>earch</w:t>
            </w:r>
            <w:r w:rsidRPr="00747FD0">
              <w:rPr>
                <w:highlight w:val="yellow"/>
                <w:vertAlign w:val="subscript"/>
                <w:lang w:eastAsia="ja-JP"/>
              </w:rPr>
              <w:t>P</w:t>
            </w:r>
            <w:r w:rsidRPr="00747FD0">
              <w:rPr>
                <w:highlight w:val="yellow"/>
                <w:lang w:eastAsia="ja-JP"/>
              </w:rPr>
              <w:t xml:space="preserve"> and Squal &gt; S</w:t>
            </w:r>
            <w:r w:rsidRPr="00747FD0">
              <w:rPr>
                <w:highlight w:val="yellow"/>
                <w:vertAlign w:val="subscript"/>
                <w:lang w:eastAsia="ja-JP"/>
              </w:rPr>
              <w:t>IntraSearchQ</w:t>
            </w:r>
            <w:r w:rsidRPr="00747FD0">
              <w:rPr>
                <w:highlight w:val="yellow"/>
              </w:rPr>
              <w:t>,</w:t>
            </w:r>
            <w:r w:rsidRPr="00747FD0">
              <w:rPr>
                <w:highlight w:val="yellow"/>
                <w:lang w:eastAsia="ja-JP"/>
              </w:rPr>
              <w:t xml:space="preserve"> the </w:t>
            </w:r>
            <w:r w:rsidRPr="00747FD0">
              <w:rPr>
                <w:highlight w:val="yellow"/>
              </w:rPr>
              <w:t xml:space="preserve">UE may choose not </w:t>
            </w:r>
            <w:r w:rsidRPr="00747FD0">
              <w:rPr>
                <w:highlight w:val="yellow"/>
                <w:lang w:eastAsia="ja-JP"/>
              </w:rPr>
              <w:t xml:space="preserve">to </w:t>
            </w:r>
            <w:r w:rsidRPr="00747FD0">
              <w:rPr>
                <w:highlight w:val="yellow"/>
              </w:rPr>
              <w:t>perform intra-frequency measurements.</w:t>
            </w:r>
          </w:p>
          <w:p w14:paraId="196E3E80" w14:textId="77777777" w:rsidR="002B4F57" w:rsidRPr="008C521F" w:rsidRDefault="002B4F57" w:rsidP="002B4F57">
            <w:pPr>
              <w:pStyle w:val="B1"/>
            </w:pPr>
            <w:r w:rsidRPr="008C521F">
              <w:t>-</w:t>
            </w:r>
            <w:r w:rsidRPr="008C521F">
              <w:tab/>
            </w:r>
            <w:r w:rsidRPr="008C521F">
              <w:rPr>
                <w:lang w:eastAsia="ja-JP"/>
              </w:rPr>
              <w:t>Otherwise, the</w:t>
            </w:r>
            <w:r w:rsidRPr="008C521F">
              <w:t xml:space="preserve"> UE shall perform intra-frequency measurements.</w:t>
            </w:r>
          </w:p>
          <w:p w14:paraId="35606A39" w14:textId="77777777" w:rsidR="002B4F57" w:rsidRPr="008C521F" w:rsidRDefault="002B4F57" w:rsidP="002B4F57">
            <w:pPr>
              <w:pStyle w:val="B1"/>
              <w:rPr>
                <w:lang w:eastAsia="ja-JP"/>
              </w:rPr>
            </w:pPr>
            <w:r w:rsidRPr="008C521F">
              <w:rPr>
                <w:lang w:eastAsia="zh-CN"/>
              </w:rPr>
              <w:t>-</w:t>
            </w:r>
            <w:r w:rsidRPr="008C521F">
              <w:rPr>
                <w:lang w:eastAsia="zh-CN"/>
              </w:rPr>
              <w:tab/>
              <w:t xml:space="preserve">The UE shall apply the following rules for NR inter-frequencies and inter-RAT frequencies which are indicated in </w:t>
            </w:r>
            <w:r w:rsidRPr="008C521F">
              <w:rPr>
                <w:lang w:eastAsia="ja-JP"/>
              </w:rPr>
              <w:t>system information</w:t>
            </w:r>
            <w:r w:rsidRPr="008C521F">
              <w:rPr>
                <w:lang w:eastAsia="zh-CN"/>
              </w:rPr>
              <w:t xml:space="preserve"> and for which the UE has priority provided as defined in 5.2.4.1:</w:t>
            </w:r>
          </w:p>
          <w:p w14:paraId="4ED7EF9D" w14:textId="77777777" w:rsidR="002B4F57" w:rsidRPr="008C521F" w:rsidRDefault="002B4F57" w:rsidP="002B4F57">
            <w:pPr>
              <w:pStyle w:val="B2"/>
              <w:rPr>
                <w:lang w:eastAsia="ja-JP"/>
              </w:rPr>
            </w:pPr>
            <w:r w:rsidRPr="008C521F">
              <w:rPr>
                <w:lang w:eastAsia="zh-CN"/>
              </w:rPr>
              <w:t>-</w:t>
            </w:r>
            <w:r w:rsidRPr="008C521F">
              <w:rPr>
                <w:lang w:eastAsia="zh-CN"/>
              </w:rPr>
              <w:tab/>
              <w:t xml:space="preserve">For a NR inter-frequency or inter-RAT frequency with a reselection priority higher than the reselection priority of the current NR frequency, </w:t>
            </w:r>
            <w:r w:rsidRPr="008C521F">
              <w:rPr>
                <w:lang w:eastAsia="ja-JP"/>
              </w:rPr>
              <w:t xml:space="preserve">the </w:t>
            </w:r>
            <w:r w:rsidRPr="008C521F">
              <w:t>UE shall perform measurements of higher priority NR inter-frequency or inter-RAT frequencies according to TS 38.133 [8].</w:t>
            </w:r>
          </w:p>
          <w:p w14:paraId="4D102AE2" w14:textId="77777777" w:rsidR="002B4F57" w:rsidRPr="008C521F" w:rsidRDefault="002B4F57" w:rsidP="002B4F57">
            <w:pPr>
              <w:pStyle w:val="B2"/>
              <w:rPr>
                <w:lang w:eastAsia="zh-CN"/>
              </w:rPr>
            </w:pPr>
            <w:r w:rsidRPr="008C521F">
              <w:rPr>
                <w:lang w:eastAsia="zh-CN"/>
              </w:rPr>
              <w:t>-</w:t>
            </w:r>
            <w:r w:rsidRPr="008C521F">
              <w:rPr>
                <w:lang w:eastAsia="zh-CN"/>
              </w:rPr>
              <w:tab/>
              <w:t>For a NR inter-frequency with an equal or lower reselection priority than the reselection priority</w:t>
            </w:r>
            <w:r w:rsidRPr="008C521F" w:rsidDel="007F695C">
              <w:t xml:space="preserve"> </w:t>
            </w:r>
            <w:r w:rsidRPr="008C521F">
              <w:rPr>
                <w:lang w:eastAsia="zh-CN"/>
              </w:rPr>
              <w:t>of the current NR frequency and for inter-RAT frequency with lower reselection priority than the reselection priority</w:t>
            </w:r>
            <w:r w:rsidRPr="008C521F" w:rsidDel="007F695C">
              <w:t xml:space="preserve"> </w:t>
            </w:r>
            <w:r w:rsidRPr="008C521F">
              <w:rPr>
                <w:lang w:eastAsia="zh-CN"/>
              </w:rPr>
              <w:t>of the current NR frequency:</w:t>
            </w:r>
          </w:p>
          <w:p w14:paraId="0049F992" w14:textId="77777777" w:rsidR="002B4F57" w:rsidRPr="00747FD0" w:rsidRDefault="002B4F57" w:rsidP="002B4F57">
            <w:pPr>
              <w:pStyle w:val="B3"/>
              <w:rPr>
                <w:lang w:eastAsia="ja-JP"/>
              </w:rPr>
            </w:pPr>
            <w:r w:rsidRPr="00747FD0">
              <w:rPr>
                <w:highlight w:val="yellow"/>
              </w:rPr>
              <w:t>-</w:t>
            </w:r>
            <w:r w:rsidRPr="00747FD0">
              <w:rPr>
                <w:highlight w:val="yellow"/>
              </w:rPr>
              <w:tab/>
              <w:t xml:space="preserve">If </w:t>
            </w:r>
            <w:r w:rsidRPr="00747FD0">
              <w:rPr>
                <w:highlight w:val="yellow"/>
                <w:lang w:eastAsia="ja-JP"/>
              </w:rPr>
              <w:t xml:space="preserve">the serving cell fulfils </w:t>
            </w:r>
            <w:r w:rsidRPr="00747FD0">
              <w:rPr>
                <w:highlight w:val="yellow"/>
              </w:rPr>
              <w:t>S</w:t>
            </w:r>
            <w:r w:rsidRPr="00747FD0">
              <w:rPr>
                <w:highlight w:val="yellow"/>
                <w:lang w:eastAsia="ja-JP"/>
              </w:rPr>
              <w:t>rxlev</w:t>
            </w:r>
            <w:r w:rsidRPr="00747FD0">
              <w:rPr>
                <w:highlight w:val="yellow"/>
              </w:rPr>
              <w:t xml:space="preserve"> &gt; S</w:t>
            </w:r>
            <w:r w:rsidRPr="00747FD0">
              <w:rPr>
                <w:highlight w:val="yellow"/>
                <w:vertAlign w:val="subscript"/>
                <w:lang w:eastAsia="ja-JP"/>
              </w:rPr>
              <w:t>nonI</w:t>
            </w:r>
            <w:r w:rsidRPr="00747FD0">
              <w:rPr>
                <w:highlight w:val="yellow"/>
                <w:vertAlign w:val="subscript"/>
              </w:rPr>
              <w:t>ntra</w:t>
            </w:r>
            <w:r w:rsidRPr="00747FD0">
              <w:rPr>
                <w:highlight w:val="yellow"/>
                <w:vertAlign w:val="subscript"/>
                <w:lang w:eastAsia="ja-JP"/>
              </w:rPr>
              <w:t>S</w:t>
            </w:r>
            <w:r w:rsidRPr="00747FD0">
              <w:rPr>
                <w:highlight w:val="yellow"/>
                <w:vertAlign w:val="subscript"/>
              </w:rPr>
              <w:t>earch</w:t>
            </w:r>
            <w:r w:rsidRPr="00747FD0">
              <w:rPr>
                <w:highlight w:val="yellow"/>
                <w:vertAlign w:val="subscript"/>
                <w:lang w:eastAsia="ja-JP"/>
              </w:rPr>
              <w:t>P</w:t>
            </w:r>
            <w:r w:rsidRPr="00747FD0">
              <w:rPr>
                <w:highlight w:val="yellow"/>
                <w:lang w:eastAsia="ja-JP"/>
              </w:rPr>
              <w:t xml:space="preserve"> and </w:t>
            </w:r>
            <w:r w:rsidRPr="00747FD0">
              <w:rPr>
                <w:highlight w:val="yellow"/>
              </w:rPr>
              <w:t>S</w:t>
            </w:r>
            <w:r w:rsidRPr="00747FD0">
              <w:rPr>
                <w:highlight w:val="yellow"/>
                <w:lang w:eastAsia="ja-JP"/>
              </w:rPr>
              <w:t>qual</w:t>
            </w:r>
            <w:r w:rsidRPr="00747FD0">
              <w:rPr>
                <w:highlight w:val="yellow"/>
              </w:rPr>
              <w:t xml:space="preserve"> &gt; S</w:t>
            </w:r>
            <w:r w:rsidRPr="00747FD0">
              <w:rPr>
                <w:highlight w:val="yellow"/>
                <w:vertAlign w:val="subscript"/>
                <w:lang w:eastAsia="ja-JP"/>
              </w:rPr>
              <w:t>nonI</w:t>
            </w:r>
            <w:r w:rsidRPr="00747FD0">
              <w:rPr>
                <w:highlight w:val="yellow"/>
                <w:vertAlign w:val="subscript"/>
              </w:rPr>
              <w:t>ntra</w:t>
            </w:r>
            <w:r w:rsidRPr="00747FD0">
              <w:rPr>
                <w:highlight w:val="yellow"/>
                <w:vertAlign w:val="subscript"/>
                <w:lang w:eastAsia="ja-JP"/>
              </w:rPr>
              <w:t>S</w:t>
            </w:r>
            <w:r w:rsidRPr="00747FD0">
              <w:rPr>
                <w:highlight w:val="yellow"/>
                <w:vertAlign w:val="subscript"/>
              </w:rPr>
              <w:t>earch</w:t>
            </w:r>
            <w:r w:rsidRPr="00747FD0">
              <w:rPr>
                <w:highlight w:val="yellow"/>
                <w:vertAlign w:val="subscript"/>
                <w:lang w:eastAsia="ja-JP"/>
              </w:rPr>
              <w:t>Q</w:t>
            </w:r>
            <w:r w:rsidRPr="00747FD0">
              <w:rPr>
                <w:highlight w:val="yellow"/>
                <w:lang w:eastAsia="ja-JP"/>
              </w:rPr>
              <w:t>, the UE may choose not to perform measurements of NR inter-frequencies or inter-RAT frequency cells of equal or lower priority;</w:t>
            </w:r>
          </w:p>
          <w:p w14:paraId="401CF319" w14:textId="35DFA6A5" w:rsidR="002B4F57" w:rsidRPr="002B4F57" w:rsidRDefault="002B4F57" w:rsidP="002B4F57">
            <w:pPr>
              <w:pStyle w:val="B3"/>
              <w:rPr>
                <w:lang w:eastAsia="zh-CN"/>
              </w:rPr>
            </w:pPr>
            <w:r w:rsidRPr="008C521F">
              <w:t>-</w:t>
            </w:r>
            <w:r w:rsidRPr="008C521F">
              <w:tab/>
            </w:r>
            <w:r w:rsidRPr="008C521F">
              <w:rPr>
                <w:lang w:eastAsia="ja-JP"/>
              </w:rPr>
              <w:t>Otherwise,</w:t>
            </w:r>
            <w:r w:rsidRPr="008C521F">
              <w:rPr>
                <w:i/>
              </w:rPr>
              <w:t xml:space="preserve"> </w:t>
            </w:r>
            <w:r w:rsidRPr="008C521F">
              <w:rPr>
                <w:lang w:eastAsia="ja-JP"/>
              </w:rPr>
              <w:t xml:space="preserve">the </w:t>
            </w:r>
            <w:r w:rsidRPr="008C521F">
              <w:t xml:space="preserve">UE shall </w:t>
            </w:r>
            <w:r w:rsidRPr="008C521F">
              <w:rPr>
                <w:lang w:eastAsia="ja-JP"/>
              </w:rPr>
              <w:t xml:space="preserve">perform measurements of NR inter-frequencies or inter-RAT frequency cells of equal or lower priority according to </w:t>
            </w:r>
            <w:r w:rsidRPr="008C521F">
              <w:t xml:space="preserve">TS 38.133 </w:t>
            </w:r>
            <w:r w:rsidRPr="008C521F">
              <w:rPr>
                <w:lang w:eastAsia="ja-JP"/>
              </w:rPr>
              <w:t>[8]</w:t>
            </w:r>
            <w:r w:rsidRPr="008C521F">
              <w:t>.</w:t>
            </w:r>
          </w:p>
        </w:tc>
      </w:tr>
    </w:tbl>
    <w:p w14:paraId="683C7189" w14:textId="2248E03A" w:rsidR="00D203FC" w:rsidRDefault="004F467D" w:rsidP="0015279B">
      <w:pPr>
        <w:jc w:val="both"/>
        <w:rPr>
          <w:b/>
          <w:lang w:eastAsia="zh-CN"/>
        </w:rPr>
      </w:pPr>
      <w:r w:rsidRPr="00747FD0">
        <w:rPr>
          <w:rFonts w:hint="eastAsia"/>
          <w:b/>
          <w:lang w:eastAsia="zh-CN"/>
        </w:rPr>
        <w:t>Observation</w:t>
      </w:r>
      <w:r w:rsidR="008C7B4D">
        <w:rPr>
          <w:b/>
          <w:lang w:eastAsia="zh-CN"/>
        </w:rPr>
        <w:t xml:space="preserve"> </w:t>
      </w:r>
      <w:r w:rsidR="00D203FC">
        <w:rPr>
          <w:rFonts w:hint="eastAsia"/>
          <w:b/>
          <w:lang w:eastAsia="zh-CN"/>
        </w:rPr>
        <w:t>3</w:t>
      </w:r>
      <w:r w:rsidRPr="00747FD0">
        <w:rPr>
          <w:rFonts w:hint="eastAsia"/>
          <w:b/>
          <w:lang w:eastAsia="zh-CN"/>
        </w:rPr>
        <w:t xml:space="preserve">: </w:t>
      </w:r>
      <w:r w:rsidRPr="004F467D">
        <w:rPr>
          <w:rFonts w:hint="eastAsia"/>
          <w:b/>
          <w:lang w:eastAsia="zh-CN"/>
        </w:rPr>
        <w:t>In the existing</w:t>
      </w:r>
      <w:r w:rsidR="008218D9" w:rsidRPr="008218D9">
        <w:rPr>
          <w:rFonts w:hint="eastAsia"/>
          <w:lang w:eastAsia="zh-CN"/>
        </w:rPr>
        <w:t xml:space="preserve"> </w:t>
      </w:r>
      <w:r w:rsidR="008218D9" w:rsidRPr="008218D9">
        <w:rPr>
          <w:rFonts w:hint="eastAsia"/>
          <w:b/>
          <w:lang w:eastAsia="zh-CN"/>
        </w:rPr>
        <w:t>m</w:t>
      </w:r>
      <w:r w:rsidR="008218D9" w:rsidRPr="008218D9">
        <w:rPr>
          <w:b/>
          <w:lang w:eastAsia="zh-CN"/>
        </w:rPr>
        <w:t xml:space="preserve">easurement </w:t>
      </w:r>
      <w:r w:rsidR="008218D9" w:rsidRPr="008218D9">
        <w:rPr>
          <w:rFonts w:hint="eastAsia"/>
          <w:b/>
          <w:lang w:eastAsia="zh-CN"/>
        </w:rPr>
        <w:t>procedure</w:t>
      </w:r>
      <w:r w:rsidR="008218D9" w:rsidRPr="008218D9">
        <w:rPr>
          <w:b/>
          <w:lang w:eastAsia="zh-CN"/>
        </w:rPr>
        <w:t xml:space="preserve"> for cell re-selection</w:t>
      </w:r>
      <w:r w:rsidRPr="004F467D">
        <w:rPr>
          <w:rFonts w:hint="eastAsia"/>
          <w:b/>
          <w:lang w:eastAsia="zh-CN"/>
        </w:rPr>
        <w:t xml:space="preserve">, </w:t>
      </w:r>
      <w:r w:rsidR="00D203FC">
        <w:rPr>
          <w:rFonts w:hint="eastAsia"/>
          <w:b/>
          <w:lang w:val="en-US" w:eastAsia="zh-CN"/>
        </w:rPr>
        <w:t xml:space="preserve">the evaluation </w:t>
      </w:r>
      <w:r w:rsidR="00D203FC">
        <w:rPr>
          <w:b/>
          <w:lang w:val="en-US" w:eastAsia="zh-CN"/>
        </w:rPr>
        <w:t xml:space="preserve">of </w:t>
      </w:r>
      <w:r w:rsidR="00D203FC" w:rsidRPr="00D203FC">
        <w:rPr>
          <w:b/>
          <w:color w:val="000000"/>
          <w:lang w:eastAsia="zh-CN"/>
        </w:rPr>
        <w:t>both</w:t>
      </w:r>
      <w:r w:rsidR="00D203FC" w:rsidRPr="00747FD0">
        <w:rPr>
          <w:rFonts w:hint="eastAsia"/>
          <w:b/>
          <w:lang w:val="en-US" w:eastAsia="zh-CN"/>
        </w:rPr>
        <w:t xml:space="preserve"> </w:t>
      </w:r>
      <w:r w:rsidR="00D203FC" w:rsidRPr="0015279B">
        <w:rPr>
          <w:b/>
          <w:i/>
          <w:color w:val="000000" w:themeColor="text1"/>
        </w:rPr>
        <w:t>Srxlev</w:t>
      </w:r>
      <w:r w:rsidR="00D203FC" w:rsidRPr="00D203FC">
        <w:rPr>
          <w:rFonts w:hint="eastAsia"/>
          <w:b/>
          <w:color w:val="000000" w:themeColor="text1"/>
          <w:lang w:eastAsia="zh-CN"/>
        </w:rPr>
        <w:t xml:space="preserve"> </w:t>
      </w:r>
      <w:r w:rsidR="00D203FC" w:rsidRPr="00D203FC">
        <w:rPr>
          <w:rFonts w:hint="eastAsia"/>
          <w:b/>
          <w:color w:val="000000"/>
          <w:lang w:eastAsia="zh-CN"/>
        </w:rPr>
        <w:t>and</w:t>
      </w:r>
      <w:r w:rsidR="00D203FC" w:rsidRPr="00D203FC">
        <w:rPr>
          <w:b/>
          <w:color w:val="000000"/>
          <w:lang w:eastAsia="zh-CN"/>
        </w:rPr>
        <w:t xml:space="preserve"> </w:t>
      </w:r>
      <w:r w:rsidR="00D203FC" w:rsidRPr="0015279B">
        <w:rPr>
          <w:rFonts w:eastAsia="等线"/>
          <w:b/>
          <w:i/>
          <w:lang w:eastAsia="zh-CN"/>
        </w:rPr>
        <w:t>Squal</w:t>
      </w:r>
      <w:r w:rsidR="00D203FC" w:rsidRPr="00D203FC">
        <w:rPr>
          <w:rFonts w:hint="eastAsia"/>
          <w:b/>
          <w:color w:val="000000" w:themeColor="text1"/>
          <w:lang w:eastAsia="zh-CN"/>
        </w:rPr>
        <w:t xml:space="preserve"> </w:t>
      </w:r>
      <w:r w:rsidR="00D203FC" w:rsidRPr="00D203FC">
        <w:rPr>
          <w:b/>
          <w:color w:val="000000"/>
          <w:lang w:eastAsia="zh-CN"/>
        </w:rPr>
        <w:t>are</w:t>
      </w:r>
      <w:r w:rsidR="00D203FC" w:rsidRPr="00747FD0">
        <w:rPr>
          <w:rFonts w:hint="eastAsia"/>
          <w:b/>
          <w:lang w:val="en-US" w:eastAsia="zh-CN"/>
        </w:rPr>
        <w:t xml:space="preserve"> </w:t>
      </w:r>
      <w:r w:rsidR="00D203FC" w:rsidRPr="00D203FC">
        <w:rPr>
          <w:b/>
          <w:lang w:val="en-US" w:eastAsia="zh-CN"/>
        </w:rPr>
        <w:t>mandatory</w:t>
      </w:r>
      <w:r w:rsidR="00D203FC">
        <w:rPr>
          <w:rFonts w:hint="eastAsia"/>
          <w:b/>
          <w:lang w:val="en-US" w:eastAsia="zh-CN"/>
        </w:rPr>
        <w:t xml:space="preserve"> to decide </w:t>
      </w:r>
      <w:r w:rsidR="00D203FC" w:rsidRPr="004F467D">
        <w:rPr>
          <w:rFonts w:hint="eastAsia"/>
          <w:b/>
          <w:lang w:eastAsia="zh-CN"/>
        </w:rPr>
        <w:t xml:space="preserve">the </w:t>
      </w:r>
      <w:r w:rsidR="00D203FC" w:rsidRPr="004F467D">
        <w:rPr>
          <w:b/>
          <w:lang w:eastAsia="zh-CN"/>
        </w:rPr>
        <w:t>intra-frequency</w:t>
      </w:r>
      <w:r w:rsidR="00D203FC" w:rsidRPr="004F467D">
        <w:rPr>
          <w:rFonts w:hint="eastAsia"/>
          <w:b/>
          <w:lang w:eastAsia="zh-CN"/>
        </w:rPr>
        <w:t>/</w:t>
      </w:r>
      <w:r w:rsidR="00D203FC" w:rsidRPr="004F467D">
        <w:rPr>
          <w:b/>
          <w:lang w:eastAsia="zh-CN"/>
        </w:rPr>
        <w:t>inter-frequencies</w:t>
      </w:r>
      <w:r w:rsidR="00D203FC" w:rsidRPr="004F467D">
        <w:rPr>
          <w:rFonts w:hint="eastAsia"/>
          <w:b/>
          <w:lang w:eastAsia="zh-CN"/>
        </w:rPr>
        <w:t>/</w:t>
      </w:r>
      <w:r w:rsidR="00D203FC" w:rsidRPr="004F467D">
        <w:rPr>
          <w:b/>
          <w:lang w:eastAsia="zh-CN"/>
        </w:rPr>
        <w:t>inter-RAT measurements</w:t>
      </w:r>
      <w:r w:rsidR="00D203FC" w:rsidRPr="004F467D">
        <w:rPr>
          <w:rFonts w:hint="eastAsia"/>
          <w:b/>
          <w:lang w:eastAsia="zh-CN"/>
        </w:rPr>
        <w:t xml:space="preserve"> can be relaxed</w:t>
      </w:r>
      <w:r w:rsidR="00D203FC">
        <w:rPr>
          <w:rFonts w:hint="eastAsia"/>
          <w:b/>
          <w:lang w:eastAsia="zh-CN"/>
        </w:rPr>
        <w:t>.</w:t>
      </w:r>
    </w:p>
    <w:p w14:paraId="0AEB6665" w14:textId="1FF9130A" w:rsidR="002B4F57" w:rsidRDefault="00D203FC" w:rsidP="0015279B">
      <w:pPr>
        <w:jc w:val="both"/>
        <w:rPr>
          <w:lang w:eastAsia="zh-CN"/>
        </w:rPr>
      </w:pPr>
      <w:r>
        <w:rPr>
          <w:rFonts w:hint="eastAsia"/>
          <w:lang w:eastAsia="zh-CN"/>
        </w:rPr>
        <w:t>Thake the observation</w:t>
      </w:r>
      <w:r w:rsidR="007E06A6">
        <w:rPr>
          <w:lang w:eastAsia="zh-CN"/>
        </w:rPr>
        <w:t xml:space="preserve"> </w:t>
      </w:r>
      <w:r>
        <w:rPr>
          <w:rFonts w:hint="eastAsia"/>
          <w:lang w:eastAsia="zh-CN"/>
        </w:rPr>
        <w:t>1</w:t>
      </w:r>
      <w:r w:rsidR="004B5033">
        <w:rPr>
          <w:lang w:eastAsia="zh-CN"/>
        </w:rPr>
        <w:t xml:space="preserve">, 2, and </w:t>
      </w:r>
      <w:r>
        <w:rPr>
          <w:rFonts w:hint="eastAsia"/>
          <w:lang w:eastAsia="zh-CN"/>
        </w:rPr>
        <w:t>3 into account, we</w:t>
      </w:r>
      <w:r w:rsidR="003F747D">
        <w:rPr>
          <w:lang w:eastAsia="zh-CN"/>
        </w:rPr>
        <w:t xml:space="preserve"> suggest:</w:t>
      </w:r>
    </w:p>
    <w:p w14:paraId="6730A54C" w14:textId="1D012055" w:rsidR="00D203FC" w:rsidRPr="00D203FC" w:rsidRDefault="00D203FC" w:rsidP="0015279B">
      <w:pPr>
        <w:jc w:val="both"/>
        <w:rPr>
          <w:b/>
          <w:lang w:eastAsia="zh-CN"/>
        </w:rPr>
      </w:pPr>
      <w:r w:rsidRPr="00D203FC">
        <w:rPr>
          <w:rFonts w:hint="eastAsia"/>
          <w:b/>
          <w:lang w:eastAsia="zh-CN"/>
        </w:rPr>
        <w:t>Proposal</w:t>
      </w:r>
      <w:r w:rsidR="003F747D">
        <w:rPr>
          <w:b/>
          <w:lang w:eastAsia="zh-CN"/>
        </w:rPr>
        <w:t xml:space="preserve"> </w:t>
      </w:r>
      <w:r w:rsidRPr="00D203FC">
        <w:rPr>
          <w:rFonts w:hint="eastAsia"/>
          <w:b/>
          <w:lang w:eastAsia="zh-CN"/>
        </w:rPr>
        <w:t>3:</w:t>
      </w:r>
      <w:r w:rsidRPr="00D203FC">
        <w:rPr>
          <w:b/>
          <w:color w:val="000000"/>
          <w:lang w:eastAsia="zh-CN"/>
        </w:rPr>
        <w:t xml:space="preserve"> </w:t>
      </w:r>
      <w:r w:rsidRPr="00D203FC">
        <w:rPr>
          <w:rFonts w:eastAsiaTheme="minorEastAsia" w:hint="eastAsia"/>
          <w:b/>
          <w:szCs w:val="24"/>
          <w:lang w:val="en-US" w:eastAsia="zh-CN"/>
        </w:rPr>
        <w:t>T</w:t>
      </w:r>
      <w:r w:rsidRPr="00D203FC">
        <w:rPr>
          <w:rFonts w:eastAsia="MS Mincho"/>
          <w:b/>
          <w:szCs w:val="24"/>
          <w:lang w:val="en-US"/>
        </w:rPr>
        <w:t>he parameter</w:t>
      </w:r>
      <w:r w:rsidRPr="00D203FC">
        <w:rPr>
          <w:rFonts w:eastAsiaTheme="minorEastAsia" w:hint="eastAsia"/>
          <w:b/>
          <w:szCs w:val="24"/>
          <w:lang w:val="en-US" w:eastAsia="zh-CN"/>
        </w:rPr>
        <w:t>s</w:t>
      </w:r>
      <w:r w:rsidRPr="00D203FC">
        <w:rPr>
          <w:rFonts w:eastAsia="MS Mincho"/>
          <w:b/>
          <w:szCs w:val="24"/>
          <w:lang w:val="en-US"/>
        </w:rPr>
        <w:t xml:space="preserve"> </w:t>
      </w:r>
      <w:r w:rsidRPr="0015279B">
        <w:rPr>
          <w:rFonts w:eastAsia="MS Mincho"/>
          <w:b/>
          <w:i/>
          <w:szCs w:val="24"/>
          <w:lang w:val="en-US"/>
        </w:rPr>
        <w:t>SsearchThresholdP</w:t>
      </w:r>
      <w:r w:rsidRPr="00D203FC">
        <w:rPr>
          <w:rFonts w:eastAsia="MS Mincho"/>
          <w:b/>
          <w:szCs w:val="24"/>
          <w:lang w:val="en-US"/>
        </w:rPr>
        <w:t xml:space="preserve"> and </w:t>
      </w:r>
      <w:r w:rsidRPr="0015279B">
        <w:rPr>
          <w:rFonts w:eastAsia="MS Mincho"/>
          <w:b/>
          <w:i/>
          <w:szCs w:val="24"/>
          <w:lang w:val="en-US"/>
        </w:rPr>
        <w:t>SsearchThresholdQ</w:t>
      </w:r>
      <w:r w:rsidRPr="00D203FC">
        <w:rPr>
          <w:rFonts w:eastAsia="MS Mincho"/>
          <w:b/>
          <w:szCs w:val="24"/>
          <w:lang w:val="en-US"/>
        </w:rPr>
        <w:t xml:space="preserve"> </w:t>
      </w:r>
      <w:r w:rsidRPr="00D203FC">
        <w:rPr>
          <w:rFonts w:eastAsiaTheme="minorEastAsia" w:hint="eastAsia"/>
          <w:b/>
          <w:szCs w:val="24"/>
          <w:lang w:val="en-US" w:eastAsia="zh-CN"/>
        </w:rPr>
        <w:t>are</w:t>
      </w:r>
      <w:r w:rsidRPr="00D203FC">
        <w:rPr>
          <w:rFonts w:eastAsia="MS Mincho"/>
          <w:b/>
          <w:szCs w:val="24"/>
          <w:lang w:val="en-US"/>
        </w:rPr>
        <w:t xml:space="preserve"> mandatory</w:t>
      </w:r>
      <w:r w:rsidRPr="00D203FC">
        <w:rPr>
          <w:rFonts w:eastAsiaTheme="minorEastAsia" w:hint="eastAsia"/>
          <w:b/>
          <w:szCs w:val="24"/>
          <w:lang w:val="en-US" w:eastAsia="zh-CN"/>
        </w:rPr>
        <w:t xml:space="preserve">, i.e. </w:t>
      </w:r>
      <w:r w:rsidRPr="00D203FC">
        <w:rPr>
          <w:rFonts w:hint="eastAsia"/>
          <w:b/>
          <w:lang w:val="en-US" w:eastAsia="zh-CN"/>
        </w:rPr>
        <w:t xml:space="preserve">the evaluation </w:t>
      </w:r>
      <w:r w:rsidRPr="00D203FC">
        <w:rPr>
          <w:b/>
          <w:lang w:val="en-US" w:eastAsia="zh-CN"/>
        </w:rPr>
        <w:t xml:space="preserve">of </w:t>
      </w:r>
      <w:r w:rsidRPr="00D203FC">
        <w:rPr>
          <w:b/>
          <w:color w:val="000000"/>
          <w:lang w:eastAsia="zh-CN"/>
        </w:rPr>
        <w:t>both</w:t>
      </w:r>
      <w:r w:rsidRPr="00D203FC">
        <w:rPr>
          <w:rFonts w:hint="eastAsia"/>
          <w:b/>
          <w:lang w:val="en-US" w:eastAsia="zh-CN"/>
        </w:rPr>
        <w:t xml:space="preserve"> </w:t>
      </w:r>
      <w:r w:rsidRPr="0015279B">
        <w:rPr>
          <w:b/>
          <w:i/>
          <w:color w:val="000000" w:themeColor="text1"/>
        </w:rPr>
        <w:t>Srxlev</w:t>
      </w:r>
      <w:r w:rsidRPr="00D203FC">
        <w:rPr>
          <w:rFonts w:hint="eastAsia"/>
          <w:b/>
          <w:color w:val="000000" w:themeColor="text1"/>
          <w:lang w:eastAsia="zh-CN"/>
        </w:rPr>
        <w:t xml:space="preserve"> </w:t>
      </w:r>
      <w:r w:rsidRPr="00D203FC">
        <w:rPr>
          <w:rFonts w:hint="eastAsia"/>
          <w:b/>
          <w:color w:val="000000"/>
          <w:lang w:eastAsia="zh-CN"/>
        </w:rPr>
        <w:t>and</w:t>
      </w:r>
      <w:r w:rsidRPr="00D203FC">
        <w:rPr>
          <w:b/>
          <w:color w:val="000000"/>
          <w:lang w:eastAsia="zh-CN"/>
        </w:rPr>
        <w:t xml:space="preserve"> </w:t>
      </w:r>
      <w:r w:rsidRPr="0015279B">
        <w:rPr>
          <w:rFonts w:eastAsia="等线"/>
          <w:b/>
          <w:i/>
          <w:lang w:eastAsia="zh-CN"/>
        </w:rPr>
        <w:t>Squal</w:t>
      </w:r>
      <w:r w:rsidRPr="00D203FC">
        <w:rPr>
          <w:rFonts w:hint="eastAsia"/>
          <w:b/>
          <w:color w:val="000000" w:themeColor="text1"/>
          <w:lang w:eastAsia="zh-CN"/>
        </w:rPr>
        <w:t xml:space="preserve"> </w:t>
      </w:r>
      <w:r w:rsidRPr="00D203FC">
        <w:rPr>
          <w:b/>
          <w:color w:val="000000"/>
          <w:lang w:eastAsia="zh-CN"/>
        </w:rPr>
        <w:t>are</w:t>
      </w:r>
      <w:r w:rsidRPr="00D203FC">
        <w:rPr>
          <w:rFonts w:hint="eastAsia"/>
          <w:b/>
          <w:lang w:val="en-US" w:eastAsia="zh-CN"/>
        </w:rPr>
        <w:t xml:space="preserve"> </w:t>
      </w:r>
      <w:r w:rsidRPr="00D203FC">
        <w:rPr>
          <w:b/>
          <w:lang w:val="en-US" w:eastAsia="zh-CN"/>
        </w:rPr>
        <w:t>mandatory</w:t>
      </w:r>
      <w:r w:rsidRPr="00D203FC">
        <w:rPr>
          <w:rFonts w:hint="eastAsia"/>
          <w:b/>
          <w:lang w:val="en-US" w:eastAsia="zh-CN"/>
        </w:rPr>
        <w:t xml:space="preserve"> </w:t>
      </w:r>
      <w:r w:rsidRPr="00D203FC">
        <w:rPr>
          <w:b/>
          <w:color w:val="000000"/>
          <w:lang w:eastAsia="zh-CN"/>
        </w:rPr>
        <w:t>for</w:t>
      </w:r>
      <w:r w:rsidRPr="00D203FC">
        <w:rPr>
          <w:rFonts w:hint="eastAsia"/>
          <w:b/>
          <w:color w:val="000000"/>
          <w:lang w:eastAsia="zh-CN"/>
        </w:rPr>
        <w:t xml:space="preserve"> </w:t>
      </w:r>
      <w:r w:rsidRPr="00D203FC">
        <w:rPr>
          <w:b/>
          <w:color w:val="000000"/>
          <w:lang w:eastAsia="zh-CN"/>
        </w:rPr>
        <w:t>“</w:t>
      </w:r>
      <w:r w:rsidRPr="00D203FC">
        <w:rPr>
          <w:b/>
          <w:color w:val="000000"/>
        </w:rPr>
        <w:t>not-cell-edge”</w:t>
      </w:r>
      <w:r w:rsidRPr="00D203FC">
        <w:rPr>
          <w:rFonts w:hint="eastAsia"/>
          <w:b/>
          <w:color w:val="000000"/>
          <w:lang w:eastAsia="zh-CN"/>
        </w:rPr>
        <w:t xml:space="preserve"> detection. </w:t>
      </w:r>
    </w:p>
    <w:p w14:paraId="20D58CD5" w14:textId="36F203DE" w:rsidR="00196341" w:rsidRPr="003B3798" w:rsidRDefault="00FF7CBF" w:rsidP="0015279B">
      <w:pPr>
        <w:pStyle w:val="1"/>
        <w:numPr>
          <w:ilvl w:val="0"/>
          <w:numId w:val="8"/>
        </w:numPr>
        <w:overflowPunct w:val="0"/>
        <w:autoSpaceDE w:val="0"/>
        <w:autoSpaceDN w:val="0"/>
        <w:adjustRightInd w:val="0"/>
        <w:jc w:val="both"/>
        <w:textAlignment w:val="baseline"/>
        <w:rPr>
          <w:lang w:eastAsia="zh-CN"/>
        </w:rPr>
      </w:pPr>
      <w:r>
        <w:rPr>
          <w:rFonts w:hint="eastAsia"/>
          <w:lang w:eastAsia="zh-CN"/>
        </w:rPr>
        <w:t>Conclusion</w:t>
      </w:r>
    </w:p>
    <w:p w14:paraId="3B889621" w14:textId="717DDA28" w:rsidR="00577B5B" w:rsidRPr="0015279B" w:rsidRDefault="00EE4A4F" w:rsidP="00B23F50">
      <w:pPr>
        <w:spacing w:after="120"/>
        <w:jc w:val="both"/>
      </w:pPr>
      <w:r>
        <w:t>In this</w:t>
      </w:r>
      <w:r w:rsidR="00B96EB1" w:rsidRPr="0015279B">
        <w:t xml:space="preserve"> contribution</w:t>
      </w:r>
      <w:r>
        <w:t xml:space="preserve">, </w:t>
      </w:r>
      <w:r w:rsidR="001D1997">
        <w:t>we discussed</w:t>
      </w:r>
      <w:r w:rsidR="001D1997" w:rsidRPr="001D1997">
        <w:t xml:space="preserve"> remaining issues for </w:t>
      </w:r>
      <w:r w:rsidR="001D1997">
        <w:t>RRM measurement relaxation</w:t>
      </w:r>
      <w:r w:rsidR="001D1997" w:rsidRPr="001D1997">
        <w:t xml:space="preserve">. Based on the discussion, we have the following </w:t>
      </w:r>
      <w:r w:rsidR="00D203FC" w:rsidRPr="0015279B">
        <w:rPr>
          <w:rFonts w:hint="eastAsia"/>
          <w:lang w:eastAsia="zh-CN"/>
        </w:rPr>
        <w:t>observation</w:t>
      </w:r>
      <w:r w:rsidR="00471865">
        <w:rPr>
          <w:lang w:eastAsia="zh-CN"/>
        </w:rPr>
        <w:t>s</w:t>
      </w:r>
      <w:r w:rsidR="00D203FC" w:rsidRPr="0015279B">
        <w:rPr>
          <w:rFonts w:hint="eastAsia"/>
          <w:lang w:eastAsia="zh-CN"/>
        </w:rPr>
        <w:t xml:space="preserve"> and </w:t>
      </w:r>
      <w:r w:rsidR="003E0E83" w:rsidRPr="0015279B">
        <w:rPr>
          <w:rFonts w:hint="eastAsia"/>
        </w:rPr>
        <w:t>propos</w:t>
      </w:r>
      <w:r w:rsidR="00D203FC" w:rsidRPr="0015279B">
        <w:rPr>
          <w:rFonts w:hint="eastAsia"/>
          <w:lang w:eastAsia="zh-CN"/>
        </w:rPr>
        <w:t>als</w:t>
      </w:r>
      <w:r w:rsidR="00861D72" w:rsidRPr="0015279B">
        <w:t>:</w:t>
      </w:r>
    </w:p>
    <w:p w14:paraId="63FA354D" w14:textId="77777777" w:rsidR="002C7F36" w:rsidRPr="00B25866" w:rsidRDefault="002C7F36" w:rsidP="002C7F36">
      <w:pPr>
        <w:overflowPunct w:val="0"/>
        <w:autoSpaceDE w:val="0"/>
        <w:autoSpaceDN w:val="0"/>
        <w:adjustRightInd w:val="0"/>
        <w:jc w:val="both"/>
        <w:textAlignment w:val="baseline"/>
        <w:rPr>
          <w:rFonts w:eastAsiaTheme="minorEastAsia"/>
          <w:b/>
          <w:lang w:eastAsia="zh-CN"/>
        </w:rPr>
      </w:pPr>
      <w:bookmarkStart w:id="11" w:name="OLE_LINK17"/>
      <w:bookmarkStart w:id="12" w:name="OLE_LINK18"/>
      <w:r w:rsidRPr="00B25866">
        <w:rPr>
          <w:rFonts w:eastAsiaTheme="minorEastAsia" w:hint="eastAsia"/>
          <w:b/>
          <w:lang w:eastAsia="zh-CN"/>
        </w:rPr>
        <w:t>Proposal</w:t>
      </w:r>
      <w:r>
        <w:rPr>
          <w:rFonts w:eastAsiaTheme="minorEastAsia"/>
          <w:b/>
          <w:lang w:eastAsia="zh-CN"/>
        </w:rPr>
        <w:t xml:space="preserve"> </w:t>
      </w:r>
      <w:r w:rsidRPr="00B25866">
        <w:rPr>
          <w:rFonts w:eastAsiaTheme="minorEastAsia" w:hint="eastAsia"/>
          <w:b/>
          <w:lang w:eastAsia="zh-CN"/>
        </w:rPr>
        <w:t xml:space="preserve">1: RRM </w:t>
      </w:r>
      <w:r w:rsidRPr="00B25866">
        <w:rPr>
          <w:rFonts w:eastAsiaTheme="minorEastAsia"/>
          <w:b/>
          <w:lang w:eastAsia="zh-CN"/>
        </w:rPr>
        <w:t>configuration</w:t>
      </w:r>
      <w:r w:rsidRPr="00B25866">
        <w:rPr>
          <w:rFonts w:eastAsiaTheme="minorEastAsia" w:hint="eastAsia"/>
          <w:b/>
          <w:lang w:eastAsia="zh-CN"/>
        </w:rPr>
        <w:t xml:space="preserve"> </w:t>
      </w:r>
      <w:r w:rsidRPr="00B25866">
        <w:rPr>
          <w:rFonts w:eastAsiaTheme="minorEastAsia" w:hint="eastAsia"/>
          <w:b/>
          <w:szCs w:val="24"/>
          <w:lang w:val="en-US" w:eastAsia="zh-CN"/>
        </w:rPr>
        <w:t>should support to config</w:t>
      </w:r>
      <w:r>
        <w:rPr>
          <w:rFonts w:eastAsiaTheme="minorEastAsia" w:hint="eastAsia"/>
          <w:b/>
          <w:szCs w:val="24"/>
          <w:lang w:val="en-US" w:eastAsia="zh-CN"/>
        </w:rPr>
        <w:t>ure</w:t>
      </w:r>
      <w:r w:rsidRPr="00B25866">
        <w:rPr>
          <w:rFonts w:eastAsiaTheme="minorEastAsia" w:hint="eastAsia"/>
          <w:b/>
          <w:szCs w:val="24"/>
          <w:lang w:val="en-US" w:eastAsia="zh-CN"/>
        </w:rPr>
        <w:t xml:space="preserve"> UE to relax the </w:t>
      </w:r>
      <w:r w:rsidRPr="00B25866">
        <w:rPr>
          <w:rFonts w:eastAsia="MS Mincho"/>
          <w:b/>
          <w:szCs w:val="24"/>
          <w:lang w:val="en-US"/>
        </w:rPr>
        <w:t>measurement</w:t>
      </w:r>
      <w:r w:rsidRPr="00B25866">
        <w:rPr>
          <w:rFonts w:eastAsiaTheme="minorEastAsia" w:hint="eastAsia"/>
          <w:b/>
          <w:szCs w:val="24"/>
          <w:lang w:val="en-US" w:eastAsia="zh-CN"/>
        </w:rPr>
        <w:t xml:space="preserve"> only on some of frequencies</w:t>
      </w:r>
      <w:r>
        <w:rPr>
          <w:rFonts w:eastAsiaTheme="minorEastAsia"/>
          <w:b/>
          <w:szCs w:val="24"/>
          <w:lang w:val="en-US" w:eastAsia="zh-CN"/>
        </w:rPr>
        <w:t>/FR</w:t>
      </w:r>
      <w:r w:rsidRPr="00B25866">
        <w:rPr>
          <w:rFonts w:eastAsiaTheme="minorEastAsia" w:hint="eastAsia"/>
          <w:b/>
          <w:szCs w:val="24"/>
          <w:lang w:val="en-US" w:eastAsia="zh-CN"/>
        </w:rPr>
        <w:t>.</w:t>
      </w:r>
      <w:r w:rsidRPr="005F052A">
        <w:rPr>
          <w:b/>
          <w:lang w:eastAsia="zh-CN"/>
        </w:rPr>
        <w:t xml:space="preserve"> </w:t>
      </w:r>
      <w:r w:rsidRPr="000041B2">
        <w:rPr>
          <w:b/>
          <w:lang w:eastAsia="zh-CN"/>
        </w:rPr>
        <w:t>FFS on per</w:t>
      </w:r>
      <w:r w:rsidRPr="000041B2">
        <w:rPr>
          <w:rFonts w:hint="eastAsia"/>
          <w:b/>
          <w:lang w:eastAsia="zh-CN"/>
        </w:rPr>
        <w:t xml:space="preserve"> </w:t>
      </w:r>
      <w:r w:rsidRPr="000041B2">
        <w:rPr>
          <w:b/>
          <w:lang w:eastAsia="zh-CN"/>
        </w:rPr>
        <w:t>frequency</w:t>
      </w:r>
      <w:r w:rsidRPr="000041B2">
        <w:rPr>
          <w:rFonts w:hint="eastAsia"/>
          <w:b/>
          <w:lang w:eastAsia="zh-CN"/>
        </w:rPr>
        <w:t xml:space="preserve"> or per FR</w:t>
      </w:r>
      <w:r w:rsidRPr="000041B2">
        <w:rPr>
          <w:b/>
          <w:lang w:eastAsia="zh-CN"/>
        </w:rPr>
        <w:t>.</w:t>
      </w:r>
    </w:p>
    <w:p w14:paraId="3795BE32" w14:textId="77777777" w:rsidR="00471865" w:rsidRDefault="00471865" w:rsidP="00471865">
      <w:pPr>
        <w:overflowPunct w:val="0"/>
        <w:autoSpaceDE w:val="0"/>
        <w:autoSpaceDN w:val="0"/>
        <w:adjustRightInd w:val="0"/>
        <w:jc w:val="both"/>
        <w:textAlignment w:val="baseline"/>
        <w:rPr>
          <w:b/>
          <w:lang w:eastAsia="zh-CN"/>
        </w:rPr>
      </w:pPr>
      <w:r w:rsidRPr="000041B2">
        <w:rPr>
          <w:rFonts w:hint="eastAsia"/>
          <w:b/>
          <w:lang w:eastAsia="zh-CN"/>
        </w:rPr>
        <w:t>Proposal</w:t>
      </w:r>
      <w:r>
        <w:rPr>
          <w:b/>
          <w:lang w:eastAsia="zh-CN"/>
        </w:rPr>
        <w:t xml:space="preserve"> </w:t>
      </w:r>
      <w:r w:rsidRPr="000041B2">
        <w:rPr>
          <w:rFonts w:hint="eastAsia"/>
          <w:b/>
          <w:lang w:eastAsia="zh-CN"/>
        </w:rPr>
        <w:t xml:space="preserve">2: </w:t>
      </w:r>
      <w:r w:rsidRPr="00224B73">
        <w:rPr>
          <w:b/>
          <w:lang w:eastAsia="zh-CN"/>
        </w:rPr>
        <w:t xml:space="preserve">Network indicates </w:t>
      </w:r>
      <w:r>
        <w:rPr>
          <w:b/>
          <w:lang w:eastAsia="zh-CN"/>
        </w:rPr>
        <w:t>whether</w:t>
      </w:r>
      <w:r w:rsidRPr="00224B73">
        <w:rPr>
          <w:b/>
          <w:lang w:eastAsia="zh-CN"/>
        </w:rPr>
        <w:t xml:space="preserve"> the UE is allowed to relax RRM measurements on </w:t>
      </w:r>
      <w:r>
        <w:rPr>
          <w:b/>
          <w:lang w:eastAsia="zh-CN"/>
        </w:rPr>
        <w:t>each</w:t>
      </w:r>
      <w:r w:rsidRPr="00224B73">
        <w:rPr>
          <w:b/>
          <w:lang w:eastAsia="zh-CN"/>
        </w:rPr>
        <w:t xml:space="preserve"> frequency/FR explicit</w:t>
      </w:r>
      <w:r>
        <w:rPr>
          <w:b/>
          <w:lang w:eastAsia="zh-CN"/>
        </w:rPr>
        <w:t>ly via</w:t>
      </w:r>
      <w:r w:rsidRPr="00224B73">
        <w:rPr>
          <w:b/>
          <w:lang w:eastAsia="zh-CN"/>
        </w:rPr>
        <w:t xml:space="preserve"> “per frequency/FR indication” or </w:t>
      </w:r>
      <w:r>
        <w:rPr>
          <w:b/>
          <w:lang w:eastAsia="zh-CN"/>
        </w:rPr>
        <w:t>im</w:t>
      </w:r>
      <w:r w:rsidRPr="00224B73">
        <w:rPr>
          <w:b/>
          <w:lang w:eastAsia="zh-CN"/>
        </w:rPr>
        <w:t>plicit</w:t>
      </w:r>
      <w:r>
        <w:rPr>
          <w:b/>
          <w:lang w:eastAsia="zh-CN"/>
        </w:rPr>
        <w:t>ly via</w:t>
      </w:r>
      <w:r w:rsidRPr="00224B73">
        <w:rPr>
          <w:b/>
          <w:lang w:eastAsia="zh-CN"/>
        </w:rPr>
        <w:t xml:space="preserve"> per-frequency/FR configuration for measurement relaxation.</w:t>
      </w:r>
    </w:p>
    <w:p w14:paraId="12769791" w14:textId="77777777" w:rsidR="00471865" w:rsidRPr="00D203FC" w:rsidRDefault="00471865" w:rsidP="00471865">
      <w:pPr>
        <w:jc w:val="both"/>
        <w:rPr>
          <w:b/>
          <w:lang w:eastAsia="zh-CN"/>
        </w:rPr>
      </w:pPr>
      <w:r w:rsidRPr="00D203FC">
        <w:rPr>
          <w:rFonts w:hint="eastAsia"/>
          <w:b/>
          <w:lang w:val="en-US" w:eastAsia="zh-CN"/>
        </w:rPr>
        <w:t>Observation</w:t>
      </w:r>
      <w:r>
        <w:rPr>
          <w:b/>
          <w:lang w:val="en-US" w:eastAsia="zh-CN"/>
        </w:rPr>
        <w:t xml:space="preserve"> </w:t>
      </w:r>
      <w:r w:rsidRPr="00D203FC">
        <w:rPr>
          <w:rFonts w:hint="eastAsia"/>
          <w:b/>
          <w:lang w:val="en-US" w:eastAsia="zh-CN"/>
        </w:rPr>
        <w:t xml:space="preserve">1: </w:t>
      </w:r>
      <w:r>
        <w:rPr>
          <w:rFonts w:hint="eastAsia"/>
          <w:b/>
          <w:lang w:val="en-US" w:eastAsia="zh-CN"/>
        </w:rPr>
        <w:t xml:space="preserve">Evaluation of </w:t>
      </w:r>
      <w:r>
        <w:rPr>
          <w:rFonts w:hint="eastAsia"/>
          <w:b/>
          <w:color w:val="000000"/>
          <w:lang w:eastAsia="zh-CN"/>
        </w:rPr>
        <w:t xml:space="preserve">both </w:t>
      </w:r>
      <w:r w:rsidRPr="00D14794">
        <w:rPr>
          <w:b/>
          <w:i/>
          <w:color w:val="000000" w:themeColor="text1"/>
        </w:rPr>
        <w:t>Srxlev</w:t>
      </w:r>
      <w:r w:rsidRPr="00D203FC">
        <w:rPr>
          <w:rFonts w:hint="eastAsia"/>
          <w:b/>
          <w:color w:val="000000" w:themeColor="text1"/>
          <w:lang w:eastAsia="zh-CN"/>
        </w:rPr>
        <w:t xml:space="preserve"> </w:t>
      </w:r>
      <w:r w:rsidRPr="00D203FC">
        <w:rPr>
          <w:rFonts w:hint="eastAsia"/>
          <w:b/>
          <w:color w:val="000000"/>
          <w:lang w:eastAsia="zh-CN"/>
        </w:rPr>
        <w:t>and</w:t>
      </w:r>
      <w:r w:rsidRPr="00D203FC">
        <w:rPr>
          <w:b/>
          <w:color w:val="000000"/>
          <w:lang w:eastAsia="zh-CN"/>
        </w:rPr>
        <w:t xml:space="preserve"> </w:t>
      </w:r>
      <w:r w:rsidRPr="00D14794">
        <w:rPr>
          <w:rFonts w:eastAsia="等线"/>
          <w:b/>
          <w:i/>
          <w:lang w:eastAsia="zh-CN"/>
        </w:rPr>
        <w:t>Squal</w:t>
      </w:r>
      <w:r w:rsidRPr="00D203FC">
        <w:rPr>
          <w:rFonts w:hint="eastAsia"/>
          <w:b/>
          <w:color w:val="000000" w:themeColor="text1"/>
          <w:lang w:eastAsia="zh-CN"/>
        </w:rPr>
        <w:t xml:space="preserve"> </w:t>
      </w:r>
      <w:r w:rsidRPr="00D203FC">
        <w:rPr>
          <w:b/>
          <w:color w:val="000000"/>
          <w:lang w:eastAsia="zh-CN"/>
        </w:rPr>
        <w:t>are</w:t>
      </w:r>
      <w:r w:rsidRPr="00D203FC">
        <w:rPr>
          <w:rFonts w:hint="eastAsia"/>
          <w:b/>
          <w:color w:val="000000"/>
          <w:lang w:eastAsia="zh-CN"/>
        </w:rPr>
        <w:t xml:space="preserve"> helpful </w:t>
      </w:r>
      <w:r w:rsidRPr="00D203FC">
        <w:rPr>
          <w:b/>
          <w:color w:val="000000"/>
          <w:lang w:eastAsia="zh-CN"/>
        </w:rPr>
        <w:t>for</w:t>
      </w:r>
      <w:r w:rsidRPr="00D203FC">
        <w:rPr>
          <w:rFonts w:hint="eastAsia"/>
          <w:b/>
          <w:color w:val="000000"/>
          <w:lang w:eastAsia="zh-CN"/>
        </w:rPr>
        <w:t xml:space="preserve"> </w:t>
      </w:r>
      <w:r w:rsidRPr="00D203FC">
        <w:rPr>
          <w:b/>
          <w:color w:val="000000"/>
          <w:lang w:eastAsia="zh-CN"/>
        </w:rPr>
        <w:t>“</w:t>
      </w:r>
      <w:r w:rsidRPr="00D203FC">
        <w:rPr>
          <w:b/>
          <w:color w:val="000000"/>
        </w:rPr>
        <w:t>not-cell-edge”</w:t>
      </w:r>
      <w:r w:rsidRPr="00D203FC">
        <w:rPr>
          <w:rFonts w:hint="eastAsia"/>
          <w:b/>
          <w:color w:val="000000"/>
          <w:lang w:eastAsia="zh-CN"/>
        </w:rPr>
        <w:t xml:space="preserve"> detection</w:t>
      </w:r>
      <w:r w:rsidRPr="00D203FC">
        <w:rPr>
          <w:rFonts w:hint="eastAsia"/>
          <w:b/>
          <w:lang w:val="en-US" w:eastAsia="zh-CN"/>
        </w:rPr>
        <w:t xml:space="preserve">. </w:t>
      </w:r>
    </w:p>
    <w:p w14:paraId="6AA1567D" w14:textId="77777777" w:rsidR="00471865" w:rsidRPr="00747FD0" w:rsidRDefault="00471865" w:rsidP="00471865">
      <w:pPr>
        <w:jc w:val="both"/>
        <w:rPr>
          <w:b/>
          <w:lang w:eastAsia="zh-CN"/>
        </w:rPr>
      </w:pPr>
      <w:r w:rsidRPr="004F467D">
        <w:rPr>
          <w:rFonts w:hint="eastAsia"/>
          <w:b/>
          <w:lang w:val="en-US" w:eastAsia="zh-CN"/>
        </w:rPr>
        <w:t>Observation</w:t>
      </w:r>
      <w:r>
        <w:rPr>
          <w:b/>
          <w:lang w:val="en-US" w:eastAsia="zh-CN"/>
        </w:rPr>
        <w:t xml:space="preserve"> </w:t>
      </w:r>
      <w:r>
        <w:rPr>
          <w:rFonts w:hint="eastAsia"/>
          <w:b/>
          <w:lang w:val="en-US" w:eastAsia="zh-CN"/>
        </w:rPr>
        <w:t>2</w:t>
      </w:r>
      <w:r w:rsidRPr="004F467D">
        <w:rPr>
          <w:rFonts w:hint="eastAsia"/>
          <w:b/>
          <w:lang w:val="en-US" w:eastAsia="zh-CN"/>
        </w:rPr>
        <w:t xml:space="preserve">: </w:t>
      </w:r>
      <w:r w:rsidRPr="00747FD0">
        <w:rPr>
          <w:rFonts w:hint="eastAsia"/>
          <w:b/>
          <w:lang w:val="en-US" w:eastAsia="zh-CN"/>
        </w:rPr>
        <w:t xml:space="preserve">In the existing cell selection and reselection </w:t>
      </w:r>
      <w:r w:rsidRPr="00747FD0">
        <w:rPr>
          <w:b/>
          <w:lang w:val="en-US" w:eastAsia="zh-CN"/>
        </w:rPr>
        <w:t>procedure</w:t>
      </w:r>
      <w:r>
        <w:rPr>
          <w:rFonts w:hint="eastAsia"/>
          <w:b/>
          <w:lang w:val="en-US" w:eastAsia="zh-CN"/>
        </w:rPr>
        <w:t>,</w:t>
      </w:r>
      <w:r w:rsidRPr="00D203FC">
        <w:rPr>
          <w:rFonts w:hint="eastAsia"/>
          <w:b/>
          <w:color w:val="000000"/>
          <w:lang w:eastAsia="zh-CN"/>
        </w:rPr>
        <w:t xml:space="preserve"> </w:t>
      </w:r>
      <w:r>
        <w:rPr>
          <w:rFonts w:hint="eastAsia"/>
          <w:b/>
          <w:lang w:val="en-US" w:eastAsia="zh-CN"/>
        </w:rPr>
        <w:t xml:space="preserve">the evaluation </w:t>
      </w:r>
      <w:r>
        <w:rPr>
          <w:b/>
          <w:lang w:val="en-US" w:eastAsia="zh-CN"/>
        </w:rPr>
        <w:t xml:space="preserve">of </w:t>
      </w:r>
      <w:r w:rsidRPr="00D203FC">
        <w:rPr>
          <w:b/>
          <w:color w:val="000000"/>
          <w:lang w:eastAsia="zh-CN"/>
        </w:rPr>
        <w:t>both</w:t>
      </w:r>
      <w:r w:rsidRPr="00747FD0">
        <w:rPr>
          <w:rFonts w:hint="eastAsia"/>
          <w:b/>
          <w:lang w:val="en-US" w:eastAsia="zh-CN"/>
        </w:rPr>
        <w:t xml:space="preserve"> </w:t>
      </w:r>
      <w:r w:rsidRPr="00D14794">
        <w:rPr>
          <w:b/>
          <w:i/>
          <w:color w:val="000000" w:themeColor="text1"/>
        </w:rPr>
        <w:t>Srxlev</w:t>
      </w:r>
      <w:r w:rsidRPr="00D203FC">
        <w:rPr>
          <w:rFonts w:hint="eastAsia"/>
          <w:b/>
          <w:color w:val="000000" w:themeColor="text1"/>
          <w:lang w:eastAsia="zh-CN"/>
        </w:rPr>
        <w:t xml:space="preserve"> </w:t>
      </w:r>
      <w:r w:rsidRPr="00D203FC">
        <w:rPr>
          <w:rFonts w:hint="eastAsia"/>
          <w:b/>
          <w:color w:val="000000"/>
          <w:lang w:eastAsia="zh-CN"/>
        </w:rPr>
        <w:t>and</w:t>
      </w:r>
      <w:r w:rsidRPr="00D203FC">
        <w:rPr>
          <w:b/>
          <w:color w:val="000000"/>
          <w:lang w:eastAsia="zh-CN"/>
        </w:rPr>
        <w:t xml:space="preserve"> </w:t>
      </w:r>
      <w:r w:rsidRPr="00D14794">
        <w:rPr>
          <w:rFonts w:eastAsia="等线"/>
          <w:b/>
          <w:i/>
          <w:lang w:eastAsia="zh-CN"/>
        </w:rPr>
        <w:t>Squal</w:t>
      </w:r>
      <w:r w:rsidRPr="00D203FC">
        <w:rPr>
          <w:rFonts w:hint="eastAsia"/>
          <w:b/>
          <w:color w:val="000000" w:themeColor="text1"/>
          <w:lang w:eastAsia="zh-CN"/>
        </w:rPr>
        <w:t xml:space="preserve"> </w:t>
      </w:r>
      <w:r w:rsidRPr="00D203FC">
        <w:rPr>
          <w:b/>
          <w:color w:val="000000"/>
          <w:lang w:eastAsia="zh-CN"/>
        </w:rPr>
        <w:t>are</w:t>
      </w:r>
      <w:r w:rsidRPr="00747FD0">
        <w:rPr>
          <w:rFonts w:hint="eastAsia"/>
          <w:b/>
          <w:lang w:val="en-US" w:eastAsia="zh-CN"/>
        </w:rPr>
        <w:t xml:space="preserve"> </w:t>
      </w:r>
      <w:r w:rsidRPr="00D203FC">
        <w:rPr>
          <w:b/>
          <w:lang w:val="en-US" w:eastAsia="zh-CN"/>
        </w:rPr>
        <w:t>mandatory</w:t>
      </w:r>
      <w:r>
        <w:rPr>
          <w:rFonts w:hint="eastAsia"/>
          <w:b/>
          <w:lang w:val="en-US" w:eastAsia="zh-CN"/>
        </w:rPr>
        <w:t xml:space="preserve"> to decide whether </w:t>
      </w:r>
      <w:r w:rsidRPr="00747FD0">
        <w:rPr>
          <w:rFonts w:hint="eastAsia"/>
          <w:b/>
          <w:lang w:val="en-US" w:eastAsia="zh-CN"/>
        </w:rPr>
        <w:t xml:space="preserve">a </w:t>
      </w:r>
      <w:r w:rsidRPr="00747FD0">
        <w:rPr>
          <w:b/>
          <w:lang w:val="en-US" w:eastAsia="zh-CN"/>
        </w:rPr>
        <w:t>candidate</w:t>
      </w:r>
      <w:r w:rsidRPr="00747FD0">
        <w:rPr>
          <w:rFonts w:hint="eastAsia"/>
          <w:b/>
          <w:lang w:val="en-US" w:eastAsia="zh-CN"/>
        </w:rPr>
        <w:t xml:space="preserve"> cell </w:t>
      </w:r>
      <w:r>
        <w:rPr>
          <w:rFonts w:hint="eastAsia"/>
          <w:b/>
          <w:lang w:val="en-US" w:eastAsia="zh-CN"/>
        </w:rPr>
        <w:t xml:space="preserve">is </w:t>
      </w:r>
      <w:r w:rsidRPr="00747FD0">
        <w:rPr>
          <w:rFonts w:hint="eastAsia"/>
          <w:b/>
          <w:lang w:val="en-US" w:eastAsia="zh-CN"/>
        </w:rPr>
        <w:t xml:space="preserve">suitable. </w:t>
      </w:r>
    </w:p>
    <w:p w14:paraId="4A7FD7D2" w14:textId="77777777" w:rsidR="00471865" w:rsidRDefault="00471865" w:rsidP="00471865">
      <w:pPr>
        <w:jc w:val="both"/>
        <w:rPr>
          <w:b/>
          <w:lang w:eastAsia="zh-CN"/>
        </w:rPr>
      </w:pPr>
      <w:r w:rsidRPr="00747FD0">
        <w:rPr>
          <w:rFonts w:hint="eastAsia"/>
          <w:b/>
          <w:lang w:eastAsia="zh-CN"/>
        </w:rPr>
        <w:t>Observation</w:t>
      </w:r>
      <w:r>
        <w:rPr>
          <w:b/>
          <w:lang w:eastAsia="zh-CN"/>
        </w:rPr>
        <w:t xml:space="preserve"> </w:t>
      </w:r>
      <w:r>
        <w:rPr>
          <w:rFonts w:hint="eastAsia"/>
          <w:b/>
          <w:lang w:eastAsia="zh-CN"/>
        </w:rPr>
        <w:t>3</w:t>
      </w:r>
      <w:r w:rsidRPr="00747FD0">
        <w:rPr>
          <w:rFonts w:hint="eastAsia"/>
          <w:b/>
          <w:lang w:eastAsia="zh-CN"/>
        </w:rPr>
        <w:t xml:space="preserve">: </w:t>
      </w:r>
      <w:r w:rsidRPr="004F467D">
        <w:rPr>
          <w:rFonts w:hint="eastAsia"/>
          <w:b/>
          <w:lang w:eastAsia="zh-CN"/>
        </w:rPr>
        <w:t>In the existing</w:t>
      </w:r>
      <w:r w:rsidRPr="008218D9">
        <w:rPr>
          <w:rFonts w:hint="eastAsia"/>
          <w:lang w:eastAsia="zh-CN"/>
        </w:rPr>
        <w:t xml:space="preserve"> </w:t>
      </w:r>
      <w:r w:rsidRPr="008218D9">
        <w:rPr>
          <w:rFonts w:hint="eastAsia"/>
          <w:b/>
          <w:lang w:eastAsia="zh-CN"/>
        </w:rPr>
        <w:t>m</w:t>
      </w:r>
      <w:r w:rsidRPr="008218D9">
        <w:rPr>
          <w:b/>
          <w:lang w:eastAsia="zh-CN"/>
        </w:rPr>
        <w:t xml:space="preserve">easurement </w:t>
      </w:r>
      <w:r w:rsidRPr="008218D9">
        <w:rPr>
          <w:rFonts w:hint="eastAsia"/>
          <w:b/>
          <w:lang w:eastAsia="zh-CN"/>
        </w:rPr>
        <w:t>procedure</w:t>
      </w:r>
      <w:r w:rsidRPr="008218D9">
        <w:rPr>
          <w:b/>
          <w:lang w:eastAsia="zh-CN"/>
        </w:rPr>
        <w:t xml:space="preserve"> for cell re-selection</w:t>
      </w:r>
      <w:r w:rsidRPr="004F467D">
        <w:rPr>
          <w:rFonts w:hint="eastAsia"/>
          <w:b/>
          <w:lang w:eastAsia="zh-CN"/>
        </w:rPr>
        <w:t xml:space="preserve">, </w:t>
      </w:r>
      <w:r>
        <w:rPr>
          <w:rFonts w:hint="eastAsia"/>
          <w:b/>
          <w:lang w:val="en-US" w:eastAsia="zh-CN"/>
        </w:rPr>
        <w:t xml:space="preserve">the evaluation </w:t>
      </w:r>
      <w:r>
        <w:rPr>
          <w:b/>
          <w:lang w:val="en-US" w:eastAsia="zh-CN"/>
        </w:rPr>
        <w:t xml:space="preserve">of </w:t>
      </w:r>
      <w:r w:rsidRPr="00D203FC">
        <w:rPr>
          <w:b/>
          <w:color w:val="000000"/>
          <w:lang w:eastAsia="zh-CN"/>
        </w:rPr>
        <w:t>both</w:t>
      </w:r>
      <w:r w:rsidRPr="00747FD0">
        <w:rPr>
          <w:rFonts w:hint="eastAsia"/>
          <w:b/>
          <w:lang w:val="en-US" w:eastAsia="zh-CN"/>
        </w:rPr>
        <w:t xml:space="preserve"> </w:t>
      </w:r>
      <w:r w:rsidRPr="00D14794">
        <w:rPr>
          <w:b/>
          <w:i/>
          <w:color w:val="000000" w:themeColor="text1"/>
        </w:rPr>
        <w:t>Srxlev</w:t>
      </w:r>
      <w:r w:rsidRPr="00D203FC">
        <w:rPr>
          <w:rFonts w:hint="eastAsia"/>
          <w:b/>
          <w:color w:val="000000" w:themeColor="text1"/>
          <w:lang w:eastAsia="zh-CN"/>
        </w:rPr>
        <w:t xml:space="preserve"> </w:t>
      </w:r>
      <w:r w:rsidRPr="00D203FC">
        <w:rPr>
          <w:rFonts w:hint="eastAsia"/>
          <w:b/>
          <w:color w:val="000000"/>
          <w:lang w:eastAsia="zh-CN"/>
        </w:rPr>
        <w:t>and</w:t>
      </w:r>
      <w:r w:rsidRPr="00D203FC">
        <w:rPr>
          <w:b/>
          <w:color w:val="000000"/>
          <w:lang w:eastAsia="zh-CN"/>
        </w:rPr>
        <w:t xml:space="preserve"> </w:t>
      </w:r>
      <w:r w:rsidRPr="00D14794">
        <w:rPr>
          <w:rFonts w:eastAsia="等线"/>
          <w:b/>
          <w:i/>
          <w:lang w:eastAsia="zh-CN"/>
        </w:rPr>
        <w:t>Squal</w:t>
      </w:r>
      <w:r w:rsidRPr="00D203FC">
        <w:rPr>
          <w:rFonts w:hint="eastAsia"/>
          <w:b/>
          <w:color w:val="000000" w:themeColor="text1"/>
          <w:lang w:eastAsia="zh-CN"/>
        </w:rPr>
        <w:t xml:space="preserve"> </w:t>
      </w:r>
      <w:r w:rsidRPr="00D203FC">
        <w:rPr>
          <w:b/>
          <w:color w:val="000000"/>
          <w:lang w:eastAsia="zh-CN"/>
        </w:rPr>
        <w:t>are</w:t>
      </w:r>
      <w:r w:rsidRPr="00747FD0">
        <w:rPr>
          <w:rFonts w:hint="eastAsia"/>
          <w:b/>
          <w:lang w:val="en-US" w:eastAsia="zh-CN"/>
        </w:rPr>
        <w:t xml:space="preserve"> </w:t>
      </w:r>
      <w:r w:rsidRPr="00D203FC">
        <w:rPr>
          <w:b/>
          <w:lang w:val="en-US" w:eastAsia="zh-CN"/>
        </w:rPr>
        <w:t>mandatory</w:t>
      </w:r>
      <w:r>
        <w:rPr>
          <w:rFonts w:hint="eastAsia"/>
          <w:b/>
          <w:lang w:val="en-US" w:eastAsia="zh-CN"/>
        </w:rPr>
        <w:t xml:space="preserve"> to decide </w:t>
      </w:r>
      <w:r w:rsidRPr="004F467D">
        <w:rPr>
          <w:rFonts w:hint="eastAsia"/>
          <w:b/>
          <w:lang w:eastAsia="zh-CN"/>
        </w:rPr>
        <w:t xml:space="preserve">the </w:t>
      </w:r>
      <w:r w:rsidRPr="004F467D">
        <w:rPr>
          <w:b/>
          <w:lang w:eastAsia="zh-CN"/>
        </w:rPr>
        <w:t>intra-frequency</w:t>
      </w:r>
      <w:r w:rsidRPr="004F467D">
        <w:rPr>
          <w:rFonts w:hint="eastAsia"/>
          <w:b/>
          <w:lang w:eastAsia="zh-CN"/>
        </w:rPr>
        <w:t>/</w:t>
      </w:r>
      <w:r w:rsidRPr="004F467D">
        <w:rPr>
          <w:b/>
          <w:lang w:eastAsia="zh-CN"/>
        </w:rPr>
        <w:t>inter-frequencies</w:t>
      </w:r>
      <w:r w:rsidRPr="004F467D">
        <w:rPr>
          <w:rFonts w:hint="eastAsia"/>
          <w:b/>
          <w:lang w:eastAsia="zh-CN"/>
        </w:rPr>
        <w:t>/</w:t>
      </w:r>
      <w:r w:rsidRPr="004F467D">
        <w:rPr>
          <w:b/>
          <w:lang w:eastAsia="zh-CN"/>
        </w:rPr>
        <w:t>inter-RAT measurements</w:t>
      </w:r>
      <w:r w:rsidRPr="004F467D">
        <w:rPr>
          <w:rFonts w:hint="eastAsia"/>
          <w:b/>
          <w:lang w:eastAsia="zh-CN"/>
        </w:rPr>
        <w:t xml:space="preserve"> can be relaxed</w:t>
      </w:r>
      <w:r>
        <w:rPr>
          <w:rFonts w:hint="eastAsia"/>
          <w:b/>
          <w:lang w:eastAsia="zh-CN"/>
        </w:rPr>
        <w:t>.</w:t>
      </w:r>
    </w:p>
    <w:p w14:paraId="2D6024D1" w14:textId="725B04C0" w:rsidR="00D203FC" w:rsidRPr="00EE4A4F" w:rsidRDefault="00D04E80" w:rsidP="0015279B">
      <w:pPr>
        <w:jc w:val="both"/>
        <w:rPr>
          <w:rFonts w:eastAsiaTheme="minorEastAsia"/>
          <w:b/>
          <w:lang w:eastAsia="zh-CN"/>
        </w:rPr>
      </w:pPr>
      <w:r w:rsidRPr="00D203FC">
        <w:rPr>
          <w:rFonts w:hint="eastAsia"/>
          <w:b/>
          <w:lang w:eastAsia="zh-CN"/>
        </w:rPr>
        <w:t>Proposal</w:t>
      </w:r>
      <w:r>
        <w:rPr>
          <w:b/>
          <w:lang w:eastAsia="zh-CN"/>
        </w:rPr>
        <w:t xml:space="preserve"> </w:t>
      </w:r>
      <w:r w:rsidRPr="00D203FC">
        <w:rPr>
          <w:rFonts w:hint="eastAsia"/>
          <w:b/>
          <w:lang w:eastAsia="zh-CN"/>
        </w:rPr>
        <w:t>3:</w:t>
      </w:r>
      <w:r w:rsidRPr="00D203FC">
        <w:rPr>
          <w:b/>
          <w:color w:val="000000"/>
          <w:lang w:eastAsia="zh-CN"/>
        </w:rPr>
        <w:t xml:space="preserve"> </w:t>
      </w:r>
      <w:r w:rsidRPr="00D203FC">
        <w:rPr>
          <w:rFonts w:eastAsiaTheme="minorEastAsia" w:hint="eastAsia"/>
          <w:b/>
          <w:szCs w:val="24"/>
          <w:lang w:val="en-US" w:eastAsia="zh-CN"/>
        </w:rPr>
        <w:t>T</w:t>
      </w:r>
      <w:r w:rsidRPr="00D203FC">
        <w:rPr>
          <w:rFonts w:eastAsia="MS Mincho"/>
          <w:b/>
          <w:szCs w:val="24"/>
          <w:lang w:val="en-US"/>
        </w:rPr>
        <w:t>he parameter</w:t>
      </w:r>
      <w:r w:rsidRPr="00D203FC">
        <w:rPr>
          <w:rFonts w:eastAsiaTheme="minorEastAsia" w:hint="eastAsia"/>
          <w:b/>
          <w:szCs w:val="24"/>
          <w:lang w:val="en-US" w:eastAsia="zh-CN"/>
        </w:rPr>
        <w:t>s</w:t>
      </w:r>
      <w:r w:rsidRPr="00D203FC">
        <w:rPr>
          <w:rFonts w:eastAsia="MS Mincho"/>
          <w:b/>
          <w:szCs w:val="24"/>
          <w:lang w:val="en-US"/>
        </w:rPr>
        <w:t xml:space="preserve"> </w:t>
      </w:r>
      <w:r w:rsidRPr="00D14794">
        <w:rPr>
          <w:rFonts w:eastAsia="MS Mincho"/>
          <w:b/>
          <w:i/>
          <w:szCs w:val="24"/>
          <w:lang w:val="en-US"/>
        </w:rPr>
        <w:t>SsearchThresholdP</w:t>
      </w:r>
      <w:r w:rsidRPr="00D203FC">
        <w:rPr>
          <w:rFonts w:eastAsia="MS Mincho"/>
          <w:b/>
          <w:szCs w:val="24"/>
          <w:lang w:val="en-US"/>
        </w:rPr>
        <w:t xml:space="preserve"> and </w:t>
      </w:r>
      <w:r w:rsidRPr="00D14794">
        <w:rPr>
          <w:rFonts w:eastAsia="MS Mincho"/>
          <w:b/>
          <w:i/>
          <w:szCs w:val="24"/>
          <w:lang w:val="en-US"/>
        </w:rPr>
        <w:t>SsearchThresholdQ</w:t>
      </w:r>
      <w:r w:rsidRPr="00D203FC">
        <w:rPr>
          <w:rFonts w:eastAsia="MS Mincho"/>
          <w:b/>
          <w:szCs w:val="24"/>
          <w:lang w:val="en-US"/>
        </w:rPr>
        <w:t xml:space="preserve"> </w:t>
      </w:r>
      <w:r w:rsidRPr="00D203FC">
        <w:rPr>
          <w:rFonts w:eastAsiaTheme="minorEastAsia" w:hint="eastAsia"/>
          <w:b/>
          <w:szCs w:val="24"/>
          <w:lang w:val="en-US" w:eastAsia="zh-CN"/>
        </w:rPr>
        <w:t>are</w:t>
      </w:r>
      <w:r w:rsidRPr="00D203FC">
        <w:rPr>
          <w:rFonts w:eastAsia="MS Mincho"/>
          <w:b/>
          <w:szCs w:val="24"/>
          <w:lang w:val="en-US"/>
        </w:rPr>
        <w:t xml:space="preserve"> mandatory</w:t>
      </w:r>
      <w:r w:rsidRPr="00D203FC">
        <w:rPr>
          <w:rFonts w:eastAsiaTheme="minorEastAsia" w:hint="eastAsia"/>
          <w:b/>
          <w:szCs w:val="24"/>
          <w:lang w:val="en-US" w:eastAsia="zh-CN"/>
        </w:rPr>
        <w:t xml:space="preserve">, i.e. </w:t>
      </w:r>
      <w:r w:rsidRPr="00D203FC">
        <w:rPr>
          <w:rFonts w:hint="eastAsia"/>
          <w:b/>
          <w:lang w:val="en-US" w:eastAsia="zh-CN"/>
        </w:rPr>
        <w:t xml:space="preserve">the evaluation </w:t>
      </w:r>
      <w:r w:rsidRPr="00D203FC">
        <w:rPr>
          <w:b/>
          <w:lang w:val="en-US" w:eastAsia="zh-CN"/>
        </w:rPr>
        <w:t xml:space="preserve">of </w:t>
      </w:r>
      <w:r w:rsidRPr="00D203FC">
        <w:rPr>
          <w:b/>
          <w:color w:val="000000"/>
          <w:lang w:eastAsia="zh-CN"/>
        </w:rPr>
        <w:t>both</w:t>
      </w:r>
      <w:r w:rsidRPr="00D203FC">
        <w:rPr>
          <w:rFonts w:hint="eastAsia"/>
          <w:b/>
          <w:lang w:val="en-US" w:eastAsia="zh-CN"/>
        </w:rPr>
        <w:t xml:space="preserve"> </w:t>
      </w:r>
      <w:r w:rsidRPr="00D14794">
        <w:rPr>
          <w:b/>
          <w:i/>
          <w:color w:val="000000" w:themeColor="text1"/>
        </w:rPr>
        <w:t>Srxlev</w:t>
      </w:r>
      <w:r w:rsidRPr="00D203FC">
        <w:rPr>
          <w:rFonts w:hint="eastAsia"/>
          <w:b/>
          <w:color w:val="000000" w:themeColor="text1"/>
          <w:lang w:eastAsia="zh-CN"/>
        </w:rPr>
        <w:t xml:space="preserve"> </w:t>
      </w:r>
      <w:r w:rsidRPr="00D203FC">
        <w:rPr>
          <w:rFonts w:hint="eastAsia"/>
          <w:b/>
          <w:color w:val="000000"/>
          <w:lang w:eastAsia="zh-CN"/>
        </w:rPr>
        <w:t>and</w:t>
      </w:r>
      <w:r w:rsidRPr="00D203FC">
        <w:rPr>
          <w:b/>
          <w:color w:val="000000"/>
          <w:lang w:eastAsia="zh-CN"/>
        </w:rPr>
        <w:t xml:space="preserve"> </w:t>
      </w:r>
      <w:r w:rsidRPr="00D14794">
        <w:rPr>
          <w:rFonts w:eastAsia="等线"/>
          <w:b/>
          <w:i/>
          <w:lang w:eastAsia="zh-CN"/>
        </w:rPr>
        <w:t>Squal</w:t>
      </w:r>
      <w:r w:rsidRPr="00D203FC">
        <w:rPr>
          <w:rFonts w:hint="eastAsia"/>
          <w:b/>
          <w:color w:val="000000" w:themeColor="text1"/>
          <w:lang w:eastAsia="zh-CN"/>
        </w:rPr>
        <w:t xml:space="preserve"> </w:t>
      </w:r>
      <w:r w:rsidRPr="00D203FC">
        <w:rPr>
          <w:b/>
          <w:color w:val="000000"/>
          <w:lang w:eastAsia="zh-CN"/>
        </w:rPr>
        <w:t>are</w:t>
      </w:r>
      <w:r w:rsidRPr="00D203FC">
        <w:rPr>
          <w:rFonts w:hint="eastAsia"/>
          <w:b/>
          <w:lang w:val="en-US" w:eastAsia="zh-CN"/>
        </w:rPr>
        <w:t xml:space="preserve"> </w:t>
      </w:r>
      <w:r w:rsidRPr="00D203FC">
        <w:rPr>
          <w:b/>
          <w:lang w:val="en-US" w:eastAsia="zh-CN"/>
        </w:rPr>
        <w:t>mandatory</w:t>
      </w:r>
      <w:r w:rsidRPr="00D203FC">
        <w:rPr>
          <w:rFonts w:hint="eastAsia"/>
          <w:b/>
          <w:lang w:val="en-US" w:eastAsia="zh-CN"/>
        </w:rPr>
        <w:t xml:space="preserve"> </w:t>
      </w:r>
      <w:r w:rsidRPr="00D203FC">
        <w:rPr>
          <w:b/>
          <w:color w:val="000000"/>
          <w:lang w:eastAsia="zh-CN"/>
        </w:rPr>
        <w:t>for</w:t>
      </w:r>
      <w:r w:rsidRPr="00D203FC">
        <w:rPr>
          <w:rFonts w:hint="eastAsia"/>
          <w:b/>
          <w:color w:val="000000"/>
          <w:lang w:eastAsia="zh-CN"/>
        </w:rPr>
        <w:t xml:space="preserve"> </w:t>
      </w:r>
      <w:r w:rsidRPr="00D203FC">
        <w:rPr>
          <w:b/>
          <w:color w:val="000000"/>
          <w:lang w:eastAsia="zh-CN"/>
        </w:rPr>
        <w:t>“</w:t>
      </w:r>
      <w:r w:rsidRPr="00D203FC">
        <w:rPr>
          <w:b/>
          <w:color w:val="000000"/>
        </w:rPr>
        <w:t>not-cell-edge”</w:t>
      </w:r>
      <w:r w:rsidRPr="00D203FC">
        <w:rPr>
          <w:rFonts w:hint="eastAsia"/>
          <w:b/>
          <w:color w:val="000000"/>
          <w:lang w:eastAsia="zh-CN"/>
        </w:rPr>
        <w:t xml:space="preserve"> detection. </w:t>
      </w:r>
    </w:p>
    <w:p w14:paraId="0959E4A2" w14:textId="22A48739" w:rsidR="005F5085" w:rsidRDefault="005F5085" w:rsidP="0015279B">
      <w:pPr>
        <w:pStyle w:val="1"/>
        <w:numPr>
          <w:ilvl w:val="0"/>
          <w:numId w:val="8"/>
        </w:numPr>
        <w:overflowPunct w:val="0"/>
        <w:autoSpaceDE w:val="0"/>
        <w:autoSpaceDN w:val="0"/>
        <w:adjustRightInd w:val="0"/>
        <w:jc w:val="both"/>
        <w:textAlignment w:val="baseline"/>
        <w:rPr>
          <w:lang w:eastAsia="zh-CN"/>
        </w:rPr>
      </w:pPr>
      <w:r w:rsidRPr="006E13D1">
        <w:rPr>
          <w:lang w:eastAsia="zh-CN"/>
        </w:rPr>
        <w:t>References</w:t>
      </w:r>
    </w:p>
    <w:p w14:paraId="654CF9B5" w14:textId="3B896CE2" w:rsidR="001D3F8B" w:rsidRDefault="001D3F8B" w:rsidP="001D3F8B">
      <w:pPr>
        <w:pStyle w:val="af7"/>
        <w:numPr>
          <w:ilvl w:val="0"/>
          <w:numId w:val="1"/>
        </w:numPr>
        <w:snapToGrid w:val="0"/>
        <w:spacing w:line="268" w:lineRule="auto"/>
        <w:contextualSpacing/>
        <w:rPr>
          <w:rFonts w:eastAsia="宋体"/>
          <w:color w:val="000000"/>
          <w:lang w:eastAsia="zh-CN"/>
        </w:rPr>
      </w:pPr>
      <w:bookmarkStart w:id="13" w:name="_Ref35853900"/>
      <w:bookmarkEnd w:id="7"/>
      <w:bookmarkEnd w:id="8"/>
      <w:bookmarkEnd w:id="9"/>
      <w:bookmarkEnd w:id="11"/>
      <w:bookmarkEnd w:id="12"/>
      <w:r>
        <w:rPr>
          <w:rFonts w:eastAsia="宋体"/>
          <w:color w:val="000000"/>
          <w:lang w:eastAsia="zh-CN"/>
        </w:rPr>
        <w:t>RAN2#109e, Chairman Minutes.</w:t>
      </w:r>
    </w:p>
    <w:p w14:paraId="35D556A6" w14:textId="347759F7" w:rsidR="00113853" w:rsidRPr="0022303A" w:rsidRDefault="001D3F8B" w:rsidP="0022303A">
      <w:pPr>
        <w:pStyle w:val="af7"/>
        <w:numPr>
          <w:ilvl w:val="0"/>
          <w:numId w:val="1"/>
        </w:numPr>
        <w:snapToGrid w:val="0"/>
        <w:spacing w:line="268" w:lineRule="auto"/>
        <w:contextualSpacing/>
        <w:rPr>
          <w:color w:val="000000"/>
          <w:lang w:eastAsia="zh-CN"/>
        </w:rPr>
      </w:pPr>
      <w:r w:rsidRPr="0022303A">
        <w:rPr>
          <w:rFonts w:eastAsia="宋体"/>
          <w:color w:val="000000"/>
          <w:lang w:eastAsia="zh-CN"/>
        </w:rPr>
        <w:t>R2-2002328, RAN2#109e agreements and remaining Issues for Power Saving, CATT</w:t>
      </w:r>
    </w:p>
    <w:p w14:paraId="320BE650" w14:textId="7A62CD58" w:rsidR="005B470D" w:rsidRPr="0022303A" w:rsidRDefault="005B470D" w:rsidP="0022303A">
      <w:pPr>
        <w:pStyle w:val="af7"/>
        <w:numPr>
          <w:ilvl w:val="0"/>
          <w:numId w:val="1"/>
        </w:numPr>
        <w:snapToGrid w:val="0"/>
        <w:spacing w:line="268" w:lineRule="auto"/>
        <w:contextualSpacing/>
        <w:rPr>
          <w:color w:val="000000"/>
          <w:lang w:eastAsia="zh-CN"/>
        </w:rPr>
      </w:pPr>
      <w:r w:rsidRPr="0022303A">
        <w:rPr>
          <w:rFonts w:eastAsia="宋体"/>
          <w:color w:val="000000"/>
          <w:lang w:eastAsia="zh-CN"/>
        </w:rPr>
        <w:t>R2-20</w:t>
      </w:r>
      <w:r w:rsidR="00486172">
        <w:rPr>
          <w:rFonts w:eastAsia="宋体"/>
          <w:color w:val="000000"/>
          <w:lang w:eastAsia="zh-CN"/>
        </w:rPr>
        <w:t xml:space="preserve">02791, </w:t>
      </w:r>
      <w:bookmarkStart w:id="14" w:name="_GoBack"/>
      <w:bookmarkEnd w:id="14"/>
      <w:r w:rsidRPr="0022303A">
        <w:rPr>
          <w:rFonts w:eastAsia="宋体"/>
          <w:color w:val="000000"/>
          <w:lang w:eastAsia="zh-CN"/>
        </w:rPr>
        <w:t>Report of [Post109e#44][PowSav] RRM open issues CATT</w:t>
      </w:r>
    </w:p>
    <w:bookmarkEnd w:id="13"/>
    <w:p w14:paraId="3314448C" w14:textId="0A248081" w:rsidR="00D77B5B" w:rsidRPr="0022303A" w:rsidRDefault="004744CD" w:rsidP="0022303A">
      <w:pPr>
        <w:pStyle w:val="af7"/>
        <w:numPr>
          <w:ilvl w:val="0"/>
          <w:numId w:val="1"/>
        </w:numPr>
        <w:snapToGrid w:val="0"/>
        <w:spacing w:line="268" w:lineRule="auto"/>
        <w:contextualSpacing/>
        <w:rPr>
          <w:color w:val="000000"/>
          <w:lang w:eastAsia="zh-CN"/>
        </w:rPr>
      </w:pPr>
      <w:r w:rsidRPr="0022303A">
        <w:rPr>
          <w:rFonts w:eastAsia="宋体"/>
          <w:color w:val="000000"/>
          <w:lang w:eastAsia="zh-CN"/>
        </w:rPr>
        <w:lastRenderedPageBreak/>
        <w:t xml:space="preserve">TS </w:t>
      </w:r>
      <w:r w:rsidR="002F650D" w:rsidRPr="0022303A">
        <w:rPr>
          <w:rFonts w:eastAsia="宋体"/>
          <w:color w:val="000000"/>
          <w:lang w:eastAsia="zh-CN"/>
        </w:rPr>
        <w:t>38.304</w:t>
      </w:r>
      <w:r w:rsidRPr="0022303A">
        <w:rPr>
          <w:rFonts w:eastAsia="宋体"/>
          <w:color w:val="000000"/>
          <w:lang w:eastAsia="zh-CN"/>
        </w:rPr>
        <w:t xml:space="preserve"> v16.0.0</w:t>
      </w:r>
    </w:p>
    <w:sectPr w:rsidR="00D77B5B" w:rsidRPr="0022303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F99E1" w14:textId="77777777" w:rsidR="00A75730" w:rsidRDefault="00A75730">
      <w:r>
        <w:separator/>
      </w:r>
    </w:p>
  </w:endnote>
  <w:endnote w:type="continuationSeparator" w:id="0">
    <w:p w14:paraId="43589F16" w14:textId="77777777" w:rsidR="00A75730" w:rsidRDefault="00A7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FF284" w14:textId="77777777" w:rsidR="00A75730" w:rsidRDefault="00A75730">
      <w:r>
        <w:separator/>
      </w:r>
    </w:p>
  </w:footnote>
  <w:footnote w:type="continuationSeparator" w:id="0">
    <w:p w14:paraId="78E93279" w14:textId="77777777" w:rsidR="00A75730" w:rsidRDefault="00A757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F5AA1"/>
    <w:multiLevelType w:val="hybridMultilevel"/>
    <w:tmpl w:val="4406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412660"/>
    <w:multiLevelType w:val="hybridMultilevel"/>
    <w:tmpl w:val="EC04F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66F2AD1"/>
    <w:multiLevelType w:val="hybridMultilevel"/>
    <w:tmpl w:val="97620E38"/>
    <w:lvl w:ilvl="0" w:tplc="DBBC49E0">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2E116D6"/>
    <w:multiLevelType w:val="hybridMultilevel"/>
    <w:tmpl w:val="A84626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188"/>
        </w:tabs>
        <w:ind w:left="4188"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tentative="1">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7" w15:restartNumberingAfterBreak="0">
    <w:nsid w:val="731A75E9"/>
    <w:multiLevelType w:val="hybridMultilevel"/>
    <w:tmpl w:val="6538A7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4"/>
  </w:num>
  <w:num w:numId="4">
    <w:abstractNumId w:val="1"/>
  </w:num>
  <w:num w:numId="5">
    <w:abstractNumId w:val="7"/>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1B2"/>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E98"/>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7B9"/>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25"/>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6FE9"/>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3BF"/>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2D"/>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D10"/>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4D4E"/>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226"/>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981"/>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6F5E"/>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853"/>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1CD"/>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AA"/>
    <w:rsid w:val="00135EC5"/>
    <w:rsid w:val="001364B3"/>
    <w:rsid w:val="001364F0"/>
    <w:rsid w:val="00136860"/>
    <w:rsid w:val="0013688A"/>
    <w:rsid w:val="00136E30"/>
    <w:rsid w:val="001377C3"/>
    <w:rsid w:val="00137B78"/>
    <w:rsid w:val="00137FBA"/>
    <w:rsid w:val="001401FC"/>
    <w:rsid w:val="0014034E"/>
    <w:rsid w:val="0014081F"/>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990"/>
    <w:rsid w:val="00147E8C"/>
    <w:rsid w:val="00147FC4"/>
    <w:rsid w:val="0015003B"/>
    <w:rsid w:val="00150208"/>
    <w:rsid w:val="001502DA"/>
    <w:rsid w:val="00150316"/>
    <w:rsid w:val="00150A27"/>
    <w:rsid w:val="00151421"/>
    <w:rsid w:val="00151A24"/>
    <w:rsid w:val="00151F13"/>
    <w:rsid w:val="00151F7D"/>
    <w:rsid w:val="0015252E"/>
    <w:rsid w:val="001526BA"/>
    <w:rsid w:val="0015279B"/>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6FCB"/>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5C8C"/>
    <w:rsid w:val="00196085"/>
    <w:rsid w:val="00196341"/>
    <w:rsid w:val="0019637D"/>
    <w:rsid w:val="00196671"/>
    <w:rsid w:val="00196886"/>
    <w:rsid w:val="00196B10"/>
    <w:rsid w:val="00196DD6"/>
    <w:rsid w:val="00197049"/>
    <w:rsid w:val="001970FB"/>
    <w:rsid w:val="001972F3"/>
    <w:rsid w:val="0019736A"/>
    <w:rsid w:val="00197CCC"/>
    <w:rsid w:val="00197E13"/>
    <w:rsid w:val="00197EBB"/>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69C4"/>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997"/>
    <w:rsid w:val="001D1AC9"/>
    <w:rsid w:val="001D265F"/>
    <w:rsid w:val="001D2DF5"/>
    <w:rsid w:val="001D311E"/>
    <w:rsid w:val="001D3402"/>
    <w:rsid w:val="001D357A"/>
    <w:rsid w:val="001D385D"/>
    <w:rsid w:val="001D3B00"/>
    <w:rsid w:val="001D3B69"/>
    <w:rsid w:val="001D3B7C"/>
    <w:rsid w:val="001D3F8B"/>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630"/>
    <w:rsid w:val="001E4777"/>
    <w:rsid w:val="001E4C79"/>
    <w:rsid w:val="001E4D9F"/>
    <w:rsid w:val="001E65E7"/>
    <w:rsid w:val="001E66D5"/>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1E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6F5"/>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03A"/>
    <w:rsid w:val="0022355E"/>
    <w:rsid w:val="002236DF"/>
    <w:rsid w:val="002238EE"/>
    <w:rsid w:val="00223B23"/>
    <w:rsid w:val="00223F6E"/>
    <w:rsid w:val="002243F2"/>
    <w:rsid w:val="00224540"/>
    <w:rsid w:val="00224899"/>
    <w:rsid w:val="00224A38"/>
    <w:rsid w:val="00224B73"/>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3D8E"/>
    <w:rsid w:val="002442DE"/>
    <w:rsid w:val="002444EB"/>
    <w:rsid w:val="00244A8B"/>
    <w:rsid w:val="00244D5F"/>
    <w:rsid w:val="00245522"/>
    <w:rsid w:val="002457E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9C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79E"/>
    <w:rsid w:val="00257879"/>
    <w:rsid w:val="00257FCF"/>
    <w:rsid w:val="00260116"/>
    <w:rsid w:val="002603F1"/>
    <w:rsid w:val="002604B0"/>
    <w:rsid w:val="00260728"/>
    <w:rsid w:val="00260905"/>
    <w:rsid w:val="00260ABD"/>
    <w:rsid w:val="002612D4"/>
    <w:rsid w:val="00261729"/>
    <w:rsid w:val="00261D76"/>
    <w:rsid w:val="002623EA"/>
    <w:rsid w:val="0026256B"/>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AA"/>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06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4B4"/>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4F57"/>
    <w:rsid w:val="002B5368"/>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615"/>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C7F36"/>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8A7"/>
    <w:rsid w:val="002D3920"/>
    <w:rsid w:val="002D40B7"/>
    <w:rsid w:val="002D4498"/>
    <w:rsid w:val="002D47F5"/>
    <w:rsid w:val="002D4CE6"/>
    <w:rsid w:val="002D4D69"/>
    <w:rsid w:val="002D541C"/>
    <w:rsid w:val="002D54DD"/>
    <w:rsid w:val="002D57EB"/>
    <w:rsid w:val="002D5AC0"/>
    <w:rsid w:val="002D6295"/>
    <w:rsid w:val="002D63C2"/>
    <w:rsid w:val="002D6924"/>
    <w:rsid w:val="002D6AF7"/>
    <w:rsid w:val="002D6C76"/>
    <w:rsid w:val="002D6CD1"/>
    <w:rsid w:val="002D778F"/>
    <w:rsid w:val="002D7919"/>
    <w:rsid w:val="002D7BF1"/>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4C7A"/>
    <w:rsid w:val="002F5016"/>
    <w:rsid w:val="002F50B5"/>
    <w:rsid w:val="002F5546"/>
    <w:rsid w:val="002F5FE7"/>
    <w:rsid w:val="002F6119"/>
    <w:rsid w:val="002F650D"/>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713"/>
    <w:rsid w:val="00307943"/>
    <w:rsid w:val="00307BDD"/>
    <w:rsid w:val="00307C7A"/>
    <w:rsid w:val="003101EE"/>
    <w:rsid w:val="00310210"/>
    <w:rsid w:val="0031046F"/>
    <w:rsid w:val="00310C8D"/>
    <w:rsid w:val="00310DA4"/>
    <w:rsid w:val="00310E07"/>
    <w:rsid w:val="003114D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96B"/>
    <w:rsid w:val="00340CD0"/>
    <w:rsid w:val="00340FD5"/>
    <w:rsid w:val="00341193"/>
    <w:rsid w:val="00341B7B"/>
    <w:rsid w:val="003422C3"/>
    <w:rsid w:val="00342380"/>
    <w:rsid w:val="003426F9"/>
    <w:rsid w:val="0034276D"/>
    <w:rsid w:val="0034278D"/>
    <w:rsid w:val="00342D55"/>
    <w:rsid w:val="00342DEC"/>
    <w:rsid w:val="00342E8B"/>
    <w:rsid w:val="0034328B"/>
    <w:rsid w:val="00343348"/>
    <w:rsid w:val="003439A3"/>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6B5"/>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56"/>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2FE9"/>
    <w:rsid w:val="00373A67"/>
    <w:rsid w:val="00373D8E"/>
    <w:rsid w:val="003741CD"/>
    <w:rsid w:val="00374267"/>
    <w:rsid w:val="00375022"/>
    <w:rsid w:val="0037537B"/>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CC1"/>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E33"/>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2EA"/>
    <w:rsid w:val="003C6823"/>
    <w:rsid w:val="003C6E2B"/>
    <w:rsid w:val="003C6E9F"/>
    <w:rsid w:val="003C7407"/>
    <w:rsid w:val="003C7893"/>
    <w:rsid w:val="003C78FF"/>
    <w:rsid w:val="003D0144"/>
    <w:rsid w:val="003D036C"/>
    <w:rsid w:val="003D0482"/>
    <w:rsid w:val="003D04E5"/>
    <w:rsid w:val="003D05C0"/>
    <w:rsid w:val="003D092A"/>
    <w:rsid w:val="003D09FB"/>
    <w:rsid w:val="003D0F7F"/>
    <w:rsid w:val="003D10AD"/>
    <w:rsid w:val="003D123C"/>
    <w:rsid w:val="003D138A"/>
    <w:rsid w:val="003D1508"/>
    <w:rsid w:val="003D1695"/>
    <w:rsid w:val="003D1F89"/>
    <w:rsid w:val="003D2044"/>
    <w:rsid w:val="003D20A8"/>
    <w:rsid w:val="003D21A5"/>
    <w:rsid w:val="003D256C"/>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0E83"/>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73F"/>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3E56"/>
    <w:rsid w:val="003F473C"/>
    <w:rsid w:val="003F4F2D"/>
    <w:rsid w:val="003F5202"/>
    <w:rsid w:val="003F5AE3"/>
    <w:rsid w:val="003F5B78"/>
    <w:rsid w:val="003F6106"/>
    <w:rsid w:val="003F65F2"/>
    <w:rsid w:val="003F6EA5"/>
    <w:rsid w:val="003F747D"/>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202"/>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9C8"/>
    <w:rsid w:val="00424D2F"/>
    <w:rsid w:val="00424D9D"/>
    <w:rsid w:val="00425251"/>
    <w:rsid w:val="00425C60"/>
    <w:rsid w:val="00426698"/>
    <w:rsid w:val="004267A5"/>
    <w:rsid w:val="0042738F"/>
    <w:rsid w:val="00427435"/>
    <w:rsid w:val="004275E2"/>
    <w:rsid w:val="004279E7"/>
    <w:rsid w:val="00427B31"/>
    <w:rsid w:val="00427DFC"/>
    <w:rsid w:val="00427E8C"/>
    <w:rsid w:val="0043029F"/>
    <w:rsid w:val="004308F0"/>
    <w:rsid w:val="0043094D"/>
    <w:rsid w:val="00431811"/>
    <w:rsid w:val="0043187D"/>
    <w:rsid w:val="0043189E"/>
    <w:rsid w:val="00431BC7"/>
    <w:rsid w:val="00432321"/>
    <w:rsid w:val="004325A5"/>
    <w:rsid w:val="00432703"/>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865"/>
    <w:rsid w:val="004609DC"/>
    <w:rsid w:val="00460BF9"/>
    <w:rsid w:val="00460CAB"/>
    <w:rsid w:val="00460E4A"/>
    <w:rsid w:val="004610A1"/>
    <w:rsid w:val="00461415"/>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6D6"/>
    <w:rsid w:val="00465A6E"/>
    <w:rsid w:val="00465BC2"/>
    <w:rsid w:val="004666EA"/>
    <w:rsid w:val="004676ED"/>
    <w:rsid w:val="00467D9F"/>
    <w:rsid w:val="00470094"/>
    <w:rsid w:val="004710CB"/>
    <w:rsid w:val="004713F6"/>
    <w:rsid w:val="00471512"/>
    <w:rsid w:val="00471865"/>
    <w:rsid w:val="00471BC3"/>
    <w:rsid w:val="00471CF3"/>
    <w:rsid w:val="004722EA"/>
    <w:rsid w:val="00472825"/>
    <w:rsid w:val="004728F4"/>
    <w:rsid w:val="00472AD8"/>
    <w:rsid w:val="004732B4"/>
    <w:rsid w:val="004732FC"/>
    <w:rsid w:val="004734B4"/>
    <w:rsid w:val="00473C68"/>
    <w:rsid w:val="00473F0B"/>
    <w:rsid w:val="00473F82"/>
    <w:rsid w:val="004743E5"/>
    <w:rsid w:val="004744CD"/>
    <w:rsid w:val="00474BD5"/>
    <w:rsid w:val="00474C25"/>
    <w:rsid w:val="00475046"/>
    <w:rsid w:val="00475882"/>
    <w:rsid w:val="00475933"/>
    <w:rsid w:val="00475AD0"/>
    <w:rsid w:val="00475F9A"/>
    <w:rsid w:val="00476305"/>
    <w:rsid w:val="0047661C"/>
    <w:rsid w:val="00476963"/>
    <w:rsid w:val="00476A7D"/>
    <w:rsid w:val="00476C7F"/>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172"/>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715"/>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0E62"/>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847"/>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C23"/>
    <w:rsid w:val="004B3D57"/>
    <w:rsid w:val="004B3F1A"/>
    <w:rsid w:val="004B3FF6"/>
    <w:rsid w:val="004B3FFA"/>
    <w:rsid w:val="004B42DD"/>
    <w:rsid w:val="004B430E"/>
    <w:rsid w:val="004B44B4"/>
    <w:rsid w:val="004B458F"/>
    <w:rsid w:val="004B4A6F"/>
    <w:rsid w:val="004B4F86"/>
    <w:rsid w:val="004B5033"/>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1CB"/>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C05"/>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1AB3"/>
    <w:rsid w:val="004F216F"/>
    <w:rsid w:val="004F3391"/>
    <w:rsid w:val="004F398C"/>
    <w:rsid w:val="004F39FF"/>
    <w:rsid w:val="004F3E39"/>
    <w:rsid w:val="004F3EAB"/>
    <w:rsid w:val="004F4058"/>
    <w:rsid w:val="004F462A"/>
    <w:rsid w:val="004F467D"/>
    <w:rsid w:val="004F48C5"/>
    <w:rsid w:val="004F491B"/>
    <w:rsid w:val="004F4E1F"/>
    <w:rsid w:val="004F52C4"/>
    <w:rsid w:val="004F5361"/>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EF0"/>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063"/>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2720"/>
    <w:rsid w:val="00512D14"/>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13"/>
    <w:rsid w:val="00520892"/>
    <w:rsid w:val="00520987"/>
    <w:rsid w:val="00520A82"/>
    <w:rsid w:val="00520D85"/>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5C6"/>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180"/>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63"/>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830"/>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DD1"/>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2D16"/>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65"/>
    <w:rsid w:val="00593BF7"/>
    <w:rsid w:val="005944AA"/>
    <w:rsid w:val="0059535A"/>
    <w:rsid w:val="0059568F"/>
    <w:rsid w:val="00595E53"/>
    <w:rsid w:val="00596323"/>
    <w:rsid w:val="00596860"/>
    <w:rsid w:val="00596D8F"/>
    <w:rsid w:val="00596E0F"/>
    <w:rsid w:val="005975AE"/>
    <w:rsid w:val="00597822"/>
    <w:rsid w:val="00597CA9"/>
    <w:rsid w:val="00597DFA"/>
    <w:rsid w:val="005A0100"/>
    <w:rsid w:val="005A056D"/>
    <w:rsid w:val="005A062B"/>
    <w:rsid w:val="005A065D"/>
    <w:rsid w:val="005A16A0"/>
    <w:rsid w:val="005A18D2"/>
    <w:rsid w:val="005A1970"/>
    <w:rsid w:val="005A2480"/>
    <w:rsid w:val="005A24BE"/>
    <w:rsid w:val="005A251D"/>
    <w:rsid w:val="005A2893"/>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1D0C"/>
    <w:rsid w:val="005B2144"/>
    <w:rsid w:val="005B2510"/>
    <w:rsid w:val="005B280C"/>
    <w:rsid w:val="005B3D70"/>
    <w:rsid w:val="005B4677"/>
    <w:rsid w:val="005B470D"/>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1830"/>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D25"/>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2A"/>
    <w:rsid w:val="005F05D0"/>
    <w:rsid w:val="005F069E"/>
    <w:rsid w:val="005F09B8"/>
    <w:rsid w:val="005F0C03"/>
    <w:rsid w:val="005F115D"/>
    <w:rsid w:val="005F12D1"/>
    <w:rsid w:val="005F1402"/>
    <w:rsid w:val="005F194D"/>
    <w:rsid w:val="005F1FD6"/>
    <w:rsid w:val="005F1FFD"/>
    <w:rsid w:val="005F242A"/>
    <w:rsid w:val="005F2978"/>
    <w:rsid w:val="005F2DA8"/>
    <w:rsid w:val="005F33CC"/>
    <w:rsid w:val="005F33EE"/>
    <w:rsid w:val="005F3ADA"/>
    <w:rsid w:val="005F3C06"/>
    <w:rsid w:val="005F3D8B"/>
    <w:rsid w:val="005F48F8"/>
    <w:rsid w:val="005F4C45"/>
    <w:rsid w:val="005F5085"/>
    <w:rsid w:val="005F5B17"/>
    <w:rsid w:val="005F5B4A"/>
    <w:rsid w:val="005F6048"/>
    <w:rsid w:val="005F666D"/>
    <w:rsid w:val="005F67F0"/>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A4A"/>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2F3F"/>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8AC"/>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7B5"/>
    <w:rsid w:val="00635C3A"/>
    <w:rsid w:val="00635CFC"/>
    <w:rsid w:val="006364B8"/>
    <w:rsid w:val="00636856"/>
    <w:rsid w:val="006369BC"/>
    <w:rsid w:val="00636CAC"/>
    <w:rsid w:val="00636DB6"/>
    <w:rsid w:val="00636F11"/>
    <w:rsid w:val="006377F0"/>
    <w:rsid w:val="0063789A"/>
    <w:rsid w:val="006378E1"/>
    <w:rsid w:val="00637FF4"/>
    <w:rsid w:val="0064015B"/>
    <w:rsid w:val="006404DE"/>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2D2"/>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23C"/>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3EF5"/>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3A"/>
    <w:rsid w:val="00683758"/>
    <w:rsid w:val="00683F23"/>
    <w:rsid w:val="00684162"/>
    <w:rsid w:val="0068465C"/>
    <w:rsid w:val="00684A78"/>
    <w:rsid w:val="00684BCC"/>
    <w:rsid w:val="00684F4A"/>
    <w:rsid w:val="0068518B"/>
    <w:rsid w:val="006858D1"/>
    <w:rsid w:val="00685CA7"/>
    <w:rsid w:val="00685CD7"/>
    <w:rsid w:val="00685DA4"/>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385"/>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AEA"/>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193"/>
    <w:rsid w:val="006E6297"/>
    <w:rsid w:val="006E6304"/>
    <w:rsid w:val="006E7547"/>
    <w:rsid w:val="006E7551"/>
    <w:rsid w:val="006E7763"/>
    <w:rsid w:val="006E7AF0"/>
    <w:rsid w:val="006E7E9C"/>
    <w:rsid w:val="006F01F5"/>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6FD2"/>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0DD6"/>
    <w:rsid w:val="00731B72"/>
    <w:rsid w:val="00732011"/>
    <w:rsid w:val="0073203B"/>
    <w:rsid w:val="0073218E"/>
    <w:rsid w:val="0073225E"/>
    <w:rsid w:val="007325DB"/>
    <w:rsid w:val="0073268C"/>
    <w:rsid w:val="00732DCC"/>
    <w:rsid w:val="00733047"/>
    <w:rsid w:val="0073347E"/>
    <w:rsid w:val="00733F2E"/>
    <w:rsid w:val="0073400C"/>
    <w:rsid w:val="007345AA"/>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47FD0"/>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D5F"/>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063"/>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0A0"/>
    <w:rsid w:val="007A721F"/>
    <w:rsid w:val="007A74E8"/>
    <w:rsid w:val="007A75A5"/>
    <w:rsid w:val="007A7815"/>
    <w:rsid w:val="007A7DAC"/>
    <w:rsid w:val="007A7DB0"/>
    <w:rsid w:val="007B0033"/>
    <w:rsid w:val="007B065F"/>
    <w:rsid w:val="007B07B5"/>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9CA"/>
    <w:rsid w:val="007C4EB0"/>
    <w:rsid w:val="007C4EE0"/>
    <w:rsid w:val="007C530E"/>
    <w:rsid w:val="007C5DF1"/>
    <w:rsid w:val="007C6236"/>
    <w:rsid w:val="007C630F"/>
    <w:rsid w:val="007C694C"/>
    <w:rsid w:val="007C6A13"/>
    <w:rsid w:val="007C6BA4"/>
    <w:rsid w:val="007C7803"/>
    <w:rsid w:val="007C79A8"/>
    <w:rsid w:val="007C7CCE"/>
    <w:rsid w:val="007D0543"/>
    <w:rsid w:val="007D0954"/>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06A6"/>
    <w:rsid w:val="007E1188"/>
    <w:rsid w:val="007E1378"/>
    <w:rsid w:val="007E1945"/>
    <w:rsid w:val="007E1B68"/>
    <w:rsid w:val="007E2440"/>
    <w:rsid w:val="007E27B4"/>
    <w:rsid w:val="007E2CC5"/>
    <w:rsid w:val="007E2F60"/>
    <w:rsid w:val="007E3104"/>
    <w:rsid w:val="007E31F0"/>
    <w:rsid w:val="007E3216"/>
    <w:rsid w:val="007E35BB"/>
    <w:rsid w:val="007E38F2"/>
    <w:rsid w:val="007E3CA7"/>
    <w:rsid w:val="007E3D4F"/>
    <w:rsid w:val="007E41B7"/>
    <w:rsid w:val="007E41EA"/>
    <w:rsid w:val="007E46A2"/>
    <w:rsid w:val="007E472A"/>
    <w:rsid w:val="007E4769"/>
    <w:rsid w:val="007E4AE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4FB"/>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C29"/>
    <w:rsid w:val="00816D01"/>
    <w:rsid w:val="00816EC2"/>
    <w:rsid w:val="00816FD9"/>
    <w:rsid w:val="00817344"/>
    <w:rsid w:val="008176E0"/>
    <w:rsid w:val="008177B6"/>
    <w:rsid w:val="00817D55"/>
    <w:rsid w:val="00817D8E"/>
    <w:rsid w:val="00817FC0"/>
    <w:rsid w:val="008203D8"/>
    <w:rsid w:val="00820510"/>
    <w:rsid w:val="008211B8"/>
    <w:rsid w:val="008214D8"/>
    <w:rsid w:val="008218D9"/>
    <w:rsid w:val="00821D5A"/>
    <w:rsid w:val="00822192"/>
    <w:rsid w:val="008223F0"/>
    <w:rsid w:val="00822627"/>
    <w:rsid w:val="008226F1"/>
    <w:rsid w:val="00822AFB"/>
    <w:rsid w:val="00822BCC"/>
    <w:rsid w:val="00822F69"/>
    <w:rsid w:val="00822FF3"/>
    <w:rsid w:val="00823003"/>
    <w:rsid w:val="00823413"/>
    <w:rsid w:val="00823AF9"/>
    <w:rsid w:val="00823D4A"/>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624"/>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6C1"/>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07A"/>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0EC4"/>
    <w:rsid w:val="0088119A"/>
    <w:rsid w:val="0088124B"/>
    <w:rsid w:val="0088180F"/>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73F"/>
    <w:rsid w:val="00897F1A"/>
    <w:rsid w:val="008A015D"/>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2B"/>
    <w:rsid w:val="008A28A8"/>
    <w:rsid w:val="008A2972"/>
    <w:rsid w:val="008A2BB7"/>
    <w:rsid w:val="008A2D75"/>
    <w:rsid w:val="008A3268"/>
    <w:rsid w:val="008A32D8"/>
    <w:rsid w:val="008A332E"/>
    <w:rsid w:val="008A3AD7"/>
    <w:rsid w:val="008A3C54"/>
    <w:rsid w:val="008A3E04"/>
    <w:rsid w:val="008A41E8"/>
    <w:rsid w:val="008A428B"/>
    <w:rsid w:val="008A4323"/>
    <w:rsid w:val="008A439D"/>
    <w:rsid w:val="008A445D"/>
    <w:rsid w:val="008A45AB"/>
    <w:rsid w:val="008A4CAA"/>
    <w:rsid w:val="008A4DDA"/>
    <w:rsid w:val="008A50B8"/>
    <w:rsid w:val="008A5664"/>
    <w:rsid w:val="008A571B"/>
    <w:rsid w:val="008A5742"/>
    <w:rsid w:val="008A59E5"/>
    <w:rsid w:val="008A5BB7"/>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8ED"/>
    <w:rsid w:val="008C0C34"/>
    <w:rsid w:val="008C2700"/>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D0F"/>
    <w:rsid w:val="008C6F18"/>
    <w:rsid w:val="008C72F9"/>
    <w:rsid w:val="008C73CF"/>
    <w:rsid w:val="008C797B"/>
    <w:rsid w:val="008C7B4D"/>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979"/>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E77"/>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2E96"/>
    <w:rsid w:val="0090324C"/>
    <w:rsid w:val="00903AC9"/>
    <w:rsid w:val="00903E18"/>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6BF"/>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4E49"/>
    <w:rsid w:val="00945228"/>
    <w:rsid w:val="0094559C"/>
    <w:rsid w:val="00945A8B"/>
    <w:rsid w:val="00945D8B"/>
    <w:rsid w:val="00945E41"/>
    <w:rsid w:val="00945F13"/>
    <w:rsid w:val="0094695C"/>
    <w:rsid w:val="00946FA5"/>
    <w:rsid w:val="00947076"/>
    <w:rsid w:val="009473CA"/>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49D"/>
    <w:rsid w:val="00954DED"/>
    <w:rsid w:val="00954F7B"/>
    <w:rsid w:val="00954FED"/>
    <w:rsid w:val="009550B5"/>
    <w:rsid w:val="009550C5"/>
    <w:rsid w:val="00955238"/>
    <w:rsid w:val="009554FC"/>
    <w:rsid w:val="0095607F"/>
    <w:rsid w:val="00956256"/>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2E6B"/>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43F"/>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09"/>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7F2"/>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1F96"/>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8BB"/>
    <w:rsid w:val="00A04903"/>
    <w:rsid w:val="00A0495F"/>
    <w:rsid w:val="00A0499A"/>
    <w:rsid w:val="00A05194"/>
    <w:rsid w:val="00A05524"/>
    <w:rsid w:val="00A055D3"/>
    <w:rsid w:val="00A05B61"/>
    <w:rsid w:val="00A05EB9"/>
    <w:rsid w:val="00A05FD2"/>
    <w:rsid w:val="00A065B6"/>
    <w:rsid w:val="00A06BAB"/>
    <w:rsid w:val="00A06EBE"/>
    <w:rsid w:val="00A073FE"/>
    <w:rsid w:val="00A074AE"/>
    <w:rsid w:val="00A074DB"/>
    <w:rsid w:val="00A0762C"/>
    <w:rsid w:val="00A1003C"/>
    <w:rsid w:val="00A106C0"/>
    <w:rsid w:val="00A10B2D"/>
    <w:rsid w:val="00A10F02"/>
    <w:rsid w:val="00A11309"/>
    <w:rsid w:val="00A1276E"/>
    <w:rsid w:val="00A13484"/>
    <w:rsid w:val="00A13C6C"/>
    <w:rsid w:val="00A13ECF"/>
    <w:rsid w:val="00A14167"/>
    <w:rsid w:val="00A141DD"/>
    <w:rsid w:val="00A14C10"/>
    <w:rsid w:val="00A15353"/>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1E5"/>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AE2"/>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27C"/>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995"/>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730"/>
    <w:rsid w:val="00A75A2E"/>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951"/>
    <w:rsid w:val="00A91B26"/>
    <w:rsid w:val="00A91EA1"/>
    <w:rsid w:val="00A91FF2"/>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3F15"/>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722"/>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627"/>
    <w:rsid w:val="00AD1B57"/>
    <w:rsid w:val="00AD23CF"/>
    <w:rsid w:val="00AD2541"/>
    <w:rsid w:val="00AD2C9F"/>
    <w:rsid w:val="00AD2F12"/>
    <w:rsid w:val="00AD30C2"/>
    <w:rsid w:val="00AD3F57"/>
    <w:rsid w:val="00AD46BB"/>
    <w:rsid w:val="00AD4A8C"/>
    <w:rsid w:val="00AD4D5B"/>
    <w:rsid w:val="00AD4E20"/>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4F44"/>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2C18"/>
    <w:rsid w:val="00B23350"/>
    <w:rsid w:val="00B23788"/>
    <w:rsid w:val="00B23B22"/>
    <w:rsid w:val="00B23BB2"/>
    <w:rsid w:val="00B23D0B"/>
    <w:rsid w:val="00B23DF0"/>
    <w:rsid w:val="00B23F50"/>
    <w:rsid w:val="00B241E0"/>
    <w:rsid w:val="00B24241"/>
    <w:rsid w:val="00B245BC"/>
    <w:rsid w:val="00B2474F"/>
    <w:rsid w:val="00B2497A"/>
    <w:rsid w:val="00B249BC"/>
    <w:rsid w:val="00B2516D"/>
    <w:rsid w:val="00B25328"/>
    <w:rsid w:val="00B25438"/>
    <w:rsid w:val="00B2546C"/>
    <w:rsid w:val="00B25497"/>
    <w:rsid w:val="00B25866"/>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21"/>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3C6"/>
    <w:rsid w:val="00B56574"/>
    <w:rsid w:val="00B56C1F"/>
    <w:rsid w:val="00B574EA"/>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480"/>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2EB6"/>
    <w:rsid w:val="00B831A2"/>
    <w:rsid w:val="00B83282"/>
    <w:rsid w:val="00B83289"/>
    <w:rsid w:val="00B83F56"/>
    <w:rsid w:val="00B84127"/>
    <w:rsid w:val="00B84541"/>
    <w:rsid w:val="00B84917"/>
    <w:rsid w:val="00B8556B"/>
    <w:rsid w:val="00B856B5"/>
    <w:rsid w:val="00B857CE"/>
    <w:rsid w:val="00B858F1"/>
    <w:rsid w:val="00B85CAD"/>
    <w:rsid w:val="00B85CBF"/>
    <w:rsid w:val="00B86230"/>
    <w:rsid w:val="00B86254"/>
    <w:rsid w:val="00B86311"/>
    <w:rsid w:val="00B863EF"/>
    <w:rsid w:val="00B86AEA"/>
    <w:rsid w:val="00B86B3C"/>
    <w:rsid w:val="00B86E82"/>
    <w:rsid w:val="00B86F89"/>
    <w:rsid w:val="00B8709E"/>
    <w:rsid w:val="00B87191"/>
    <w:rsid w:val="00B87229"/>
    <w:rsid w:val="00B87501"/>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3E2"/>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3CF"/>
    <w:rsid w:val="00BD4A9D"/>
    <w:rsid w:val="00BD5247"/>
    <w:rsid w:val="00BD52F4"/>
    <w:rsid w:val="00BD620C"/>
    <w:rsid w:val="00BD6469"/>
    <w:rsid w:val="00BD6ED5"/>
    <w:rsid w:val="00BD6F4C"/>
    <w:rsid w:val="00BD7164"/>
    <w:rsid w:val="00BD744D"/>
    <w:rsid w:val="00BD7621"/>
    <w:rsid w:val="00BD7B66"/>
    <w:rsid w:val="00BD7C7C"/>
    <w:rsid w:val="00BD7CA0"/>
    <w:rsid w:val="00BD7CBC"/>
    <w:rsid w:val="00BE046D"/>
    <w:rsid w:val="00BE075F"/>
    <w:rsid w:val="00BE0BB4"/>
    <w:rsid w:val="00BE0E28"/>
    <w:rsid w:val="00BE0EB0"/>
    <w:rsid w:val="00BE0F0E"/>
    <w:rsid w:val="00BE1000"/>
    <w:rsid w:val="00BE1403"/>
    <w:rsid w:val="00BE1547"/>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25B"/>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1A9"/>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411"/>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0BC"/>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25"/>
    <w:rsid w:val="00C3257E"/>
    <w:rsid w:val="00C325AD"/>
    <w:rsid w:val="00C326FC"/>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948"/>
    <w:rsid w:val="00C37C7F"/>
    <w:rsid w:val="00C37DE5"/>
    <w:rsid w:val="00C4023D"/>
    <w:rsid w:val="00C4024E"/>
    <w:rsid w:val="00C405F2"/>
    <w:rsid w:val="00C40A69"/>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29"/>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3B6"/>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7C"/>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CC6"/>
    <w:rsid w:val="00C74DC5"/>
    <w:rsid w:val="00C754ED"/>
    <w:rsid w:val="00C75B83"/>
    <w:rsid w:val="00C75FFB"/>
    <w:rsid w:val="00C7603C"/>
    <w:rsid w:val="00C76B36"/>
    <w:rsid w:val="00C76B71"/>
    <w:rsid w:val="00C77235"/>
    <w:rsid w:val="00C776D7"/>
    <w:rsid w:val="00C77FB6"/>
    <w:rsid w:val="00C80126"/>
    <w:rsid w:val="00C801DB"/>
    <w:rsid w:val="00C80435"/>
    <w:rsid w:val="00C807A0"/>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1D7E"/>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DAD"/>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2CD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3D37"/>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1C8"/>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4E80"/>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1320"/>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3FC"/>
    <w:rsid w:val="00D20887"/>
    <w:rsid w:val="00D20A52"/>
    <w:rsid w:val="00D213E2"/>
    <w:rsid w:val="00D215EA"/>
    <w:rsid w:val="00D21696"/>
    <w:rsid w:val="00D21974"/>
    <w:rsid w:val="00D21D6F"/>
    <w:rsid w:val="00D223B7"/>
    <w:rsid w:val="00D22486"/>
    <w:rsid w:val="00D227EF"/>
    <w:rsid w:val="00D22D04"/>
    <w:rsid w:val="00D230F1"/>
    <w:rsid w:val="00D23936"/>
    <w:rsid w:val="00D239D3"/>
    <w:rsid w:val="00D24679"/>
    <w:rsid w:val="00D24713"/>
    <w:rsid w:val="00D24840"/>
    <w:rsid w:val="00D2497F"/>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C13"/>
    <w:rsid w:val="00D57AA1"/>
    <w:rsid w:val="00D57EAE"/>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7BE"/>
    <w:rsid w:val="00D669BB"/>
    <w:rsid w:val="00D66AFF"/>
    <w:rsid w:val="00D66BCC"/>
    <w:rsid w:val="00D66CDD"/>
    <w:rsid w:val="00D66D17"/>
    <w:rsid w:val="00D67DBB"/>
    <w:rsid w:val="00D67FBB"/>
    <w:rsid w:val="00D70012"/>
    <w:rsid w:val="00D701B7"/>
    <w:rsid w:val="00D70278"/>
    <w:rsid w:val="00D70FAD"/>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B5B"/>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491A"/>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A11"/>
    <w:rsid w:val="00D94B8C"/>
    <w:rsid w:val="00D95491"/>
    <w:rsid w:val="00D95589"/>
    <w:rsid w:val="00D95746"/>
    <w:rsid w:val="00D9578D"/>
    <w:rsid w:val="00D959D2"/>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AB0"/>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DD"/>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A82"/>
    <w:rsid w:val="00DC3C4F"/>
    <w:rsid w:val="00DC3D6C"/>
    <w:rsid w:val="00DC4442"/>
    <w:rsid w:val="00DC475B"/>
    <w:rsid w:val="00DC4DA2"/>
    <w:rsid w:val="00DC50D4"/>
    <w:rsid w:val="00DC6607"/>
    <w:rsid w:val="00DC6733"/>
    <w:rsid w:val="00DC68AF"/>
    <w:rsid w:val="00DC6D80"/>
    <w:rsid w:val="00DC6E59"/>
    <w:rsid w:val="00DC747F"/>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03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E7CFC"/>
    <w:rsid w:val="00DF05ED"/>
    <w:rsid w:val="00DF093A"/>
    <w:rsid w:val="00DF0DAF"/>
    <w:rsid w:val="00DF0E26"/>
    <w:rsid w:val="00DF1162"/>
    <w:rsid w:val="00DF1444"/>
    <w:rsid w:val="00DF1551"/>
    <w:rsid w:val="00DF1747"/>
    <w:rsid w:val="00DF1978"/>
    <w:rsid w:val="00DF1FC1"/>
    <w:rsid w:val="00DF25FA"/>
    <w:rsid w:val="00DF2A9D"/>
    <w:rsid w:val="00DF2AE6"/>
    <w:rsid w:val="00DF2E4A"/>
    <w:rsid w:val="00DF3E4D"/>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2C46"/>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5FD"/>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92"/>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59A"/>
    <w:rsid w:val="00E46768"/>
    <w:rsid w:val="00E4687C"/>
    <w:rsid w:val="00E46B69"/>
    <w:rsid w:val="00E46CB3"/>
    <w:rsid w:val="00E47026"/>
    <w:rsid w:val="00E47107"/>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4C5C"/>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DEA"/>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7D7"/>
    <w:rsid w:val="00E848FF"/>
    <w:rsid w:val="00E84A2C"/>
    <w:rsid w:val="00E84AF3"/>
    <w:rsid w:val="00E850DD"/>
    <w:rsid w:val="00E85D70"/>
    <w:rsid w:val="00E85F5E"/>
    <w:rsid w:val="00E86035"/>
    <w:rsid w:val="00E860A9"/>
    <w:rsid w:val="00E8618D"/>
    <w:rsid w:val="00E86193"/>
    <w:rsid w:val="00E86527"/>
    <w:rsid w:val="00E86631"/>
    <w:rsid w:val="00E86B4F"/>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A46"/>
    <w:rsid w:val="00E96CBD"/>
    <w:rsid w:val="00E96CE4"/>
    <w:rsid w:val="00E96ED9"/>
    <w:rsid w:val="00E97299"/>
    <w:rsid w:val="00E97396"/>
    <w:rsid w:val="00E97687"/>
    <w:rsid w:val="00E97C33"/>
    <w:rsid w:val="00EA049D"/>
    <w:rsid w:val="00EA06CD"/>
    <w:rsid w:val="00EA0E6F"/>
    <w:rsid w:val="00EA105B"/>
    <w:rsid w:val="00EA10CB"/>
    <w:rsid w:val="00EA1ADF"/>
    <w:rsid w:val="00EA1E57"/>
    <w:rsid w:val="00EA211D"/>
    <w:rsid w:val="00EA22AC"/>
    <w:rsid w:val="00EA22F8"/>
    <w:rsid w:val="00EA27D3"/>
    <w:rsid w:val="00EA28D5"/>
    <w:rsid w:val="00EA2969"/>
    <w:rsid w:val="00EA2C20"/>
    <w:rsid w:val="00EA2D2A"/>
    <w:rsid w:val="00EA2D7B"/>
    <w:rsid w:val="00EA2EE2"/>
    <w:rsid w:val="00EA3A40"/>
    <w:rsid w:val="00EA3AFA"/>
    <w:rsid w:val="00EA3B7B"/>
    <w:rsid w:val="00EA3EE7"/>
    <w:rsid w:val="00EA42B9"/>
    <w:rsid w:val="00EA47CB"/>
    <w:rsid w:val="00EA4C29"/>
    <w:rsid w:val="00EA4DA5"/>
    <w:rsid w:val="00EA5A3F"/>
    <w:rsid w:val="00EA5F78"/>
    <w:rsid w:val="00EA6098"/>
    <w:rsid w:val="00EA6116"/>
    <w:rsid w:val="00EA661B"/>
    <w:rsid w:val="00EA6DBD"/>
    <w:rsid w:val="00EA6F91"/>
    <w:rsid w:val="00EA7E0F"/>
    <w:rsid w:val="00EA7F73"/>
    <w:rsid w:val="00EB0126"/>
    <w:rsid w:val="00EB0254"/>
    <w:rsid w:val="00EB09F6"/>
    <w:rsid w:val="00EB0D6D"/>
    <w:rsid w:val="00EB0EAA"/>
    <w:rsid w:val="00EB1237"/>
    <w:rsid w:val="00EB19CF"/>
    <w:rsid w:val="00EB1A64"/>
    <w:rsid w:val="00EB1FF0"/>
    <w:rsid w:val="00EB210E"/>
    <w:rsid w:val="00EB22AF"/>
    <w:rsid w:val="00EB28F9"/>
    <w:rsid w:val="00EB3376"/>
    <w:rsid w:val="00EB3568"/>
    <w:rsid w:val="00EB3A00"/>
    <w:rsid w:val="00EB3C75"/>
    <w:rsid w:val="00EB3EF4"/>
    <w:rsid w:val="00EB3F15"/>
    <w:rsid w:val="00EB4479"/>
    <w:rsid w:val="00EB451A"/>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2B62"/>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59C"/>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424"/>
    <w:rsid w:val="00ED3ECD"/>
    <w:rsid w:val="00ED4472"/>
    <w:rsid w:val="00ED44BF"/>
    <w:rsid w:val="00ED4A13"/>
    <w:rsid w:val="00ED4E1A"/>
    <w:rsid w:val="00ED50FA"/>
    <w:rsid w:val="00ED534A"/>
    <w:rsid w:val="00ED57A3"/>
    <w:rsid w:val="00ED5865"/>
    <w:rsid w:val="00ED6288"/>
    <w:rsid w:val="00ED634A"/>
    <w:rsid w:val="00ED639D"/>
    <w:rsid w:val="00ED6529"/>
    <w:rsid w:val="00ED670A"/>
    <w:rsid w:val="00ED6D75"/>
    <w:rsid w:val="00ED743F"/>
    <w:rsid w:val="00ED7483"/>
    <w:rsid w:val="00ED75BF"/>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7A"/>
    <w:rsid w:val="00EE28D4"/>
    <w:rsid w:val="00EE2A14"/>
    <w:rsid w:val="00EE2A99"/>
    <w:rsid w:val="00EE2AF0"/>
    <w:rsid w:val="00EE2B14"/>
    <w:rsid w:val="00EE30BE"/>
    <w:rsid w:val="00EE380E"/>
    <w:rsid w:val="00EE3CAB"/>
    <w:rsid w:val="00EE3CC2"/>
    <w:rsid w:val="00EE4165"/>
    <w:rsid w:val="00EE4170"/>
    <w:rsid w:val="00EE41D4"/>
    <w:rsid w:val="00EE4A4F"/>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1D6"/>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16"/>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6C"/>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42A"/>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606"/>
    <w:rsid w:val="00F47C51"/>
    <w:rsid w:val="00F47E07"/>
    <w:rsid w:val="00F47F6F"/>
    <w:rsid w:val="00F5057D"/>
    <w:rsid w:val="00F507CF"/>
    <w:rsid w:val="00F50C88"/>
    <w:rsid w:val="00F50CD6"/>
    <w:rsid w:val="00F50DCA"/>
    <w:rsid w:val="00F50F7F"/>
    <w:rsid w:val="00F51682"/>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716"/>
    <w:rsid w:val="00F67834"/>
    <w:rsid w:val="00F679C8"/>
    <w:rsid w:val="00F67F8F"/>
    <w:rsid w:val="00F70771"/>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4B"/>
    <w:rsid w:val="00F8739F"/>
    <w:rsid w:val="00F87570"/>
    <w:rsid w:val="00F8789A"/>
    <w:rsid w:val="00F87978"/>
    <w:rsid w:val="00F87F1C"/>
    <w:rsid w:val="00F90945"/>
    <w:rsid w:val="00F9107A"/>
    <w:rsid w:val="00F910DF"/>
    <w:rsid w:val="00F9138D"/>
    <w:rsid w:val="00F917BC"/>
    <w:rsid w:val="00F91BE6"/>
    <w:rsid w:val="00F91D01"/>
    <w:rsid w:val="00F91E5E"/>
    <w:rsid w:val="00F91F45"/>
    <w:rsid w:val="00F92D39"/>
    <w:rsid w:val="00F92EFC"/>
    <w:rsid w:val="00F933AF"/>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118"/>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5EFD"/>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0E"/>
    <w:rsid w:val="00FF7E43"/>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6108F"/>
  <w15:docId w15:val="{C2240CE2-7505-4044-9536-05F1000CB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3GPP"/>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uiPriority w:val="99"/>
    <w:qFormat/>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qFormat/>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unhideWhenUsed/>
    <w:qFormat/>
    <w:rsid w:val="00684A78"/>
    <w:rPr>
      <w:rFonts w:ascii="Cambria" w:eastAsia="黑体" w:hAnsi="Cambria"/>
    </w:rPr>
  </w:style>
  <w:style w:type="character" w:customStyle="1" w:styleId="B2Char">
    <w:name w:val="B2 Char"/>
    <w:link w:val="B2"/>
    <w:qFormat/>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qFormat/>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8"/>
    <w:rsid w:val="00402F60"/>
    <w:pPr>
      <w:spacing w:after="120"/>
      <w:jc w:val="both"/>
    </w:pPr>
    <w:rPr>
      <w:rFonts w:eastAsia="MS Mincho"/>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402F60"/>
    <w:rPr>
      <w:rFonts w:eastAsia="MS Mincho"/>
      <w:szCs w:val="24"/>
      <w:lang w:eastAsia="en-US"/>
    </w:rPr>
  </w:style>
  <w:style w:type="paragraph" w:customStyle="1" w:styleId="Agreement">
    <w:name w:val="Agreement"/>
    <w:basedOn w:val="a"/>
    <w:next w:val="Doc-text2"/>
    <w:qFormat/>
    <w:rsid w:val="001D0B23"/>
    <w:pPr>
      <w:numPr>
        <w:numId w:val="2"/>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af9">
    <w:name w:val="列表段落 字符"/>
    <w:uiPriority w:val="34"/>
    <w:qFormat/>
    <w:rsid w:val="00EE287A"/>
    <w:rPr>
      <w:rFonts w:ascii="Calibri" w:hAnsi="Calibri"/>
      <w:kern w:val="2"/>
      <w:sz w:val="21"/>
      <w:szCs w:val="22"/>
    </w:rPr>
  </w:style>
  <w:style w:type="character" w:customStyle="1" w:styleId="B3Char">
    <w:name w:val="B3 Char"/>
    <w:link w:val="B3"/>
    <w:rsid w:val="00AA3F15"/>
    <w:rPr>
      <w:lang w:val="en-GB" w:eastAsia="en-US"/>
    </w:rPr>
  </w:style>
  <w:style w:type="character" w:customStyle="1" w:styleId="NOChar">
    <w:name w:val="NO Char"/>
    <w:rsid w:val="00AA3F15"/>
    <w:rPr>
      <w:rFonts w:ascii="Times New Roman" w:hAnsi="Times New Roman"/>
      <w:lang w:val="en-GB" w:eastAsia="en-US"/>
    </w:rPr>
  </w:style>
  <w:style w:type="character" w:customStyle="1" w:styleId="skip">
    <w:name w:val="skip"/>
    <w:basedOn w:val="a0"/>
    <w:rsid w:val="00823D4A"/>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2B4F57"/>
    <w:rPr>
      <w:rFonts w:ascii="Arial" w:hAnsi="Arial"/>
      <w:sz w:val="24"/>
      <w:lang w:val="en-GB" w:eastAsia="en-US"/>
    </w:rPr>
  </w:style>
  <w:style w:type="character" w:customStyle="1" w:styleId="TALCar">
    <w:name w:val="TAL Car"/>
    <w:qFormat/>
    <w:rsid w:val="00747FD0"/>
    <w:rPr>
      <w:rFonts w:ascii="Arial" w:hAnsi="Arial"/>
      <w:sz w:val="18"/>
      <w:lang w:val="en-GB"/>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5A0100"/>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825784467">
      <w:bodyDiv w:val="1"/>
      <w:marLeft w:val="0"/>
      <w:marRight w:val="0"/>
      <w:marTop w:val="0"/>
      <w:marBottom w:val="0"/>
      <w:divBdr>
        <w:top w:val="none" w:sz="0" w:space="0" w:color="auto"/>
        <w:left w:val="none" w:sz="0" w:space="0" w:color="auto"/>
        <w:bottom w:val="none" w:sz="0" w:space="0" w:color="auto"/>
        <w:right w:val="none" w:sz="0" w:space="0" w:color="auto"/>
      </w:divBdr>
    </w:div>
    <w:div w:id="844636870">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05940436">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02072665">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3213105">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758861374">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4.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5.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6.xml><?xml version="1.0" encoding="utf-8"?>
<ds:datastoreItem xmlns:ds="http://schemas.openxmlformats.org/officeDocument/2006/customXml" ds:itemID="{F2166E05-AC66-43A0-88BB-096AF80F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4</Pages>
  <Words>1419</Words>
  <Characters>8093</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keywords>&lt;keyword[, keyword, ]&gt;</cp:keywords>
  <cp:lastModifiedBy>vivo-Chenli</cp:lastModifiedBy>
  <cp:revision>8</cp:revision>
  <cp:lastPrinted>2016-08-04T12:16:00Z</cp:lastPrinted>
  <dcterms:created xsi:type="dcterms:W3CDTF">2020-04-10T04:42:00Z</dcterms:created>
  <dcterms:modified xsi:type="dcterms:W3CDTF">2020-04-10T06:56:00Z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